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CD2" w14:textId="77777777" w:rsidR="00FB5D67" w:rsidRDefault="00687CA2" w:rsidP="00822049">
      <w:pPr>
        <w:spacing w:line="240" w:lineRule="auto"/>
        <w:jc w:val="center"/>
        <w:rPr>
          <w:b/>
        </w:rPr>
      </w:pPr>
      <w:r>
        <w:rPr>
          <w:b/>
          <w:noProof/>
          <w:lang w:eastAsia="en-GB"/>
        </w:rPr>
        <w:drawing>
          <wp:anchor distT="0" distB="0" distL="114300" distR="114300" simplePos="0" relativeHeight="251658240" behindDoc="0" locked="0" layoutInCell="1" allowOverlap="1" wp14:anchorId="690FFFFF" wp14:editId="25DCC41D">
            <wp:simplePos x="0" y="0"/>
            <wp:positionH relativeFrom="column">
              <wp:posOffset>-135890</wp:posOffset>
            </wp:positionH>
            <wp:positionV relativeFrom="paragraph">
              <wp:posOffset>-83185</wp:posOffset>
            </wp:positionV>
            <wp:extent cx="6530340" cy="890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S Header 2016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0340" cy="890270"/>
                    </a:xfrm>
                    <a:prstGeom prst="rect">
                      <a:avLst/>
                    </a:prstGeom>
                  </pic:spPr>
                </pic:pic>
              </a:graphicData>
            </a:graphic>
            <wp14:sizeRelH relativeFrom="margin">
              <wp14:pctWidth>0</wp14:pctWidth>
            </wp14:sizeRelH>
            <wp14:sizeRelV relativeFrom="margin">
              <wp14:pctHeight>0</wp14:pctHeight>
            </wp14:sizeRelV>
          </wp:anchor>
        </w:drawing>
      </w:r>
    </w:p>
    <w:p w14:paraId="7BF7F236" w14:textId="3ACE10B0" w:rsidR="00C11A30" w:rsidRPr="002E3D8D" w:rsidRDefault="00A54204" w:rsidP="00FB5D67">
      <w:pPr>
        <w:shd w:val="clear" w:color="auto" w:fill="1F497D" w:themeFill="text2"/>
        <w:spacing w:after="0" w:line="240" w:lineRule="auto"/>
        <w:jc w:val="center"/>
        <w:rPr>
          <w:color w:val="FFFFFF" w:themeColor="background1"/>
          <w:sz w:val="36"/>
          <w:szCs w:val="36"/>
        </w:rPr>
      </w:pPr>
      <w:r>
        <w:rPr>
          <w:color w:val="FFFFFF" w:themeColor="background1"/>
          <w:sz w:val="36"/>
          <w:szCs w:val="36"/>
        </w:rPr>
        <w:t xml:space="preserve">POSITIVE </w:t>
      </w:r>
      <w:r w:rsidR="00D2651C">
        <w:rPr>
          <w:color w:val="FFFFFF" w:themeColor="background1"/>
          <w:sz w:val="36"/>
          <w:szCs w:val="36"/>
        </w:rPr>
        <w:t>BEHAVIOUR</w:t>
      </w:r>
      <w:r w:rsidR="00E5189D">
        <w:rPr>
          <w:color w:val="FFFFFF" w:themeColor="background1"/>
          <w:sz w:val="36"/>
          <w:szCs w:val="36"/>
        </w:rPr>
        <w:t xml:space="preserve"> </w:t>
      </w:r>
      <w:r w:rsidR="00505DF0" w:rsidRPr="002E3D8D">
        <w:rPr>
          <w:color w:val="FFFFFF" w:themeColor="background1"/>
          <w:sz w:val="36"/>
          <w:szCs w:val="36"/>
        </w:rPr>
        <w:t>POLICY</w:t>
      </w:r>
    </w:p>
    <w:p w14:paraId="040CAD3F" w14:textId="4DD9A637" w:rsidR="0092256A" w:rsidRPr="00A54204" w:rsidRDefault="002E3D8D" w:rsidP="00A54204">
      <w:pPr>
        <w:spacing w:after="0" w:line="240" w:lineRule="auto"/>
        <w:jc w:val="right"/>
        <w:rPr>
          <w:sz w:val="20"/>
        </w:rPr>
      </w:pPr>
      <w:r w:rsidRPr="002E3D8D">
        <w:rPr>
          <w:sz w:val="20"/>
        </w:rPr>
        <w:t xml:space="preserve">Version: </w:t>
      </w:r>
      <w:r w:rsidR="00115FC7">
        <w:rPr>
          <w:sz w:val="20"/>
        </w:rPr>
        <w:t>JAN 2</w:t>
      </w:r>
      <w:r w:rsidR="0063685F">
        <w:rPr>
          <w:sz w:val="20"/>
        </w:rPr>
        <w:t>6</w:t>
      </w:r>
      <w:r w:rsidR="00A54204">
        <w:rPr>
          <w:sz w:val="20"/>
        </w:rPr>
        <w:t>I</w:t>
      </w:r>
    </w:p>
    <w:p w14:paraId="755F09F3" w14:textId="77777777" w:rsidR="00822049" w:rsidRDefault="00822049" w:rsidP="00C11A30">
      <w:pPr>
        <w:spacing w:after="0" w:line="240" w:lineRule="auto"/>
      </w:pPr>
    </w:p>
    <w:tbl>
      <w:tblPr>
        <w:tblStyle w:val="TableGrid"/>
        <w:tblW w:w="9883"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529"/>
        <w:gridCol w:w="4354"/>
      </w:tblGrid>
      <w:tr w:rsidR="00822049" w14:paraId="30BA3839" w14:textId="77777777" w:rsidTr="00BE655C">
        <w:trPr>
          <w:trHeight w:val="454"/>
        </w:trPr>
        <w:tc>
          <w:tcPr>
            <w:tcW w:w="5529" w:type="dxa"/>
            <w:vAlign w:val="center"/>
          </w:tcPr>
          <w:p w14:paraId="5A0D94BB" w14:textId="2F1F98C8" w:rsidR="00822049" w:rsidRPr="0063685F" w:rsidRDefault="00822049" w:rsidP="00761709">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Status</w:t>
            </w:r>
          </w:p>
        </w:tc>
        <w:tc>
          <w:tcPr>
            <w:tcW w:w="4354" w:type="dxa"/>
            <w:vAlign w:val="center"/>
          </w:tcPr>
          <w:p w14:paraId="560FA1AC" w14:textId="7F567842" w:rsidR="00822049" w:rsidRPr="0063685F" w:rsidRDefault="00822049" w:rsidP="00761709">
            <w:pPr>
              <w:spacing w:line="259" w:lineRule="auto"/>
              <w:ind w:left="16"/>
              <w:rPr>
                <w:rFonts w:ascii="Arial" w:hAnsi="Arial" w:cs="Arial"/>
                <w:color w:val="000000" w:themeColor="text1"/>
                <w:sz w:val="24"/>
                <w:szCs w:val="28"/>
              </w:rPr>
            </w:pPr>
            <w:r w:rsidRPr="0063685F">
              <w:rPr>
                <w:rFonts w:ascii="Arial" w:eastAsia="Century Gothic" w:hAnsi="Arial" w:cs="Arial"/>
                <w:color w:val="000000" w:themeColor="text1"/>
                <w:sz w:val="24"/>
                <w:szCs w:val="28"/>
              </w:rPr>
              <w:t>Statutory</w:t>
            </w:r>
          </w:p>
        </w:tc>
      </w:tr>
      <w:tr w:rsidR="00822049" w14:paraId="60261F03" w14:textId="77777777" w:rsidTr="00BE655C">
        <w:trPr>
          <w:trHeight w:val="454"/>
        </w:trPr>
        <w:tc>
          <w:tcPr>
            <w:tcW w:w="5529" w:type="dxa"/>
            <w:vAlign w:val="center"/>
          </w:tcPr>
          <w:p w14:paraId="730BBC65" w14:textId="77777777" w:rsidR="00822049" w:rsidRPr="0063685F" w:rsidRDefault="00822049" w:rsidP="00761709">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Responsible Management Committee (MC)</w:t>
            </w:r>
          </w:p>
        </w:tc>
        <w:tc>
          <w:tcPr>
            <w:tcW w:w="4354" w:type="dxa"/>
            <w:vAlign w:val="center"/>
          </w:tcPr>
          <w:p w14:paraId="244758CB" w14:textId="578ABD46" w:rsidR="00822049" w:rsidRPr="0063685F" w:rsidRDefault="00822049" w:rsidP="00761709">
            <w:pPr>
              <w:spacing w:line="259" w:lineRule="auto"/>
              <w:ind w:left="13"/>
              <w:rPr>
                <w:rFonts w:ascii="Arial" w:eastAsia="Century Gothic" w:hAnsi="Arial" w:cs="Arial"/>
                <w:color w:val="000000" w:themeColor="text1"/>
                <w:sz w:val="24"/>
                <w:szCs w:val="28"/>
              </w:rPr>
            </w:pPr>
            <w:r w:rsidRPr="0063685F">
              <w:rPr>
                <w:rFonts w:ascii="Arial" w:eastAsia="Century Gothic" w:hAnsi="Arial" w:cs="Arial"/>
                <w:color w:val="000000" w:themeColor="text1"/>
                <w:sz w:val="24"/>
                <w:szCs w:val="28"/>
              </w:rPr>
              <w:t>Wellbeing</w:t>
            </w:r>
          </w:p>
        </w:tc>
      </w:tr>
      <w:tr w:rsidR="00822049" w14:paraId="200BCCCE" w14:textId="77777777" w:rsidTr="00BE655C">
        <w:trPr>
          <w:trHeight w:val="454"/>
        </w:trPr>
        <w:tc>
          <w:tcPr>
            <w:tcW w:w="5529" w:type="dxa"/>
            <w:vAlign w:val="center"/>
          </w:tcPr>
          <w:p w14:paraId="3180A9EE" w14:textId="77777777" w:rsidR="00822049" w:rsidRPr="0063685F" w:rsidRDefault="00822049" w:rsidP="00761709">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Date last approved by MC</w:t>
            </w:r>
          </w:p>
        </w:tc>
        <w:tc>
          <w:tcPr>
            <w:tcW w:w="4354" w:type="dxa"/>
            <w:vAlign w:val="center"/>
          </w:tcPr>
          <w:p w14:paraId="3003E242" w14:textId="31ABDB32" w:rsidR="00822049" w:rsidRPr="0063685F" w:rsidRDefault="00BE655C" w:rsidP="00761709">
            <w:pPr>
              <w:spacing w:line="259" w:lineRule="auto"/>
              <w:ind w:left="11"/>
              <w:rPr>
                <w:rFonts w:ascii="Arial" w:hAnsi="Arial" w:cs="Arial"/>
                <w:color w:val="000000" w:themeColor="text1"/>
                <w:sz w:val="24"/>
                <w:szCs w:val="28"/>
              </w:rPr>
            </w:pPr>
            <w:r w:rsidRPr="0063685F">
              <w:rPr>
                <w:rFonts w:ascii="Arial" w:hAnsi="Arial" w:cs="Arial"/>
                <w:color w:val="000000" w:themeColor="text1"/>
                <w:sz w:val="24"/>
                <w:szCs w:val="28"/>
              </w:rPr>
              <w:t>January 2026</w:t>
            </w:r>
          </w:p>
        </w:tc>
      </w:tr>
      <w:tr w:rsidR="00822049" w14:paraId="7F74AD06" w14:textId="77777777" w:rsidTr="00BE655C">
        <w:trPr>
          <w:trHeight w:val="454"/>
        </w:trPr>
        <w:tc>
          <w:tcPr>
            <w:tcW w:w="5529" w:type="dxa"/>
            <w:vAlign w:val="center"/>
          </w:tcPr>
          <w:p w14:paraId="7FBCB19B" w14:textId="0FE63B8E" w:rsidR="00822049" w:rsidRPr="0063685F" w:rsidRDefault="00822049" w:rsidP="00761709">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Responsible Person</w:t>
            </w:r>
          </w:p>
        </w:tc>
        <w:tc>
          <w:tcPr>
            <w:tcW w:w="4354" w:type="dxa"/>
            <w:vAlign w:val="center"/>
          </w:tcPr>
          <w:p w14:paraId="04F67F0C" w14:textId="6B2F9090" w:rsidR="00822049" w:rsidRPr="0063685F" w:rsidRDefault="00ED707B" w:rsidP="00761709">
            <w:pPr>
              <w:spacing w:line="259" w:lineRule="auto"/>
              <w:ind w:left="14"/>
              <w:rPr>
                <w:rFonts w:ascii="Arial" w:hAnsi="Arial" w:cs="Arial"/>
                <w:color w:val="000000" w:themeColor="text1"/>
                <w:sz w:val="24"/>
                <w:szCs w:val="28"/>
              </w:rPr>
            </w:pPr>
            <w:r w:rsidRPr="0063685F">
              <w:rPr>
                <w:rFonts w:ascii="Arial" w:hAnsi="Arial" w:cs="Arial"/>
                <w:color w:val="000000" w:themeColor="text1"/>
                <w:sz w:val="24"/>
                <w:szCs w:val="28"/>
              </w:rPr>
              <w:t>Senior Assistant Headteacher</w:t>
            </w:r>
          </w:p>
        </w:tc>
      </w:tr>
      <w:tr w:rsidR="00822049" w14:paraId="719DF518" w14:textId="77777777" w:rsidTr="00BE655C">
        <w:trPr>
          <w:trHeight w:val="454"/>
        </w:trPr>
        <w:tc>
          <w:tcPr>
            <w:tcW w:w="5529" w:type="dxa"/>
            <w:vAlign w:val="center"/>
          </w:tcPr>
          <w:p w14:paraId="3A1EABD4" w14:textId="0E876160" w:rsidR="00822049" w:rsidRPr="0063685F" w:rsidRDefault="00822049" w:rsidP="00761709">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To Review Date</w:t>
            </w:r>
          </w:p>
        </w:tc>
        <w:tc>
          <w:tcPr>
            <w:tcW w:w="4354" w:type="dxa"/>
            <w:vAlign w:val="center"/>
          </w:tcPr>
          <w:p w14:paraId="45B2A62D" w14:textId="089C01F4" w:rsidR="00822049" w:rsidRPr="0063685F" w:rsidRDefault="00CC1245" w:rsidP="00761709">
            <w:pPr>
              <w:spacing w:line="259" w:lineRule="auto"/>
              <w:ind w:left="11"/>
              <w:rPr>
                <w:rFonts w:ascii="Arial" w:hAnsi="Arial" w:cs="Arial"/>
                <w:color w:val="000000" w:themeColor="text1"/>
                <w:sz w:val="24"/>
                <w:szCs w:val="28"/>
              </w:rPr>
            </w:pPr>
            <w:r w:rsidRPr="0063685F">
              <w:rPr>
                <w:rFonts w:ascii="Arial" w:hAnsi="Arial" w:cs="Arial"/>
                <w:color w:val="000000" w:themeColor="text1"/>
                <w:sz w:val="24"/>
                <w:szCs w:val="28"/>
              </w:rPr>
              <w:t>J</w:t>
            </w:r>
            <w:r w:rsidR="00BE655C" w:rsidRPr="0063685F">
              <w:rPr>
                <w:rFonts w:ascii="Arial" w:hAnsi="Arial" w:cs="Arial"/>
                <w:color w:val="000000" w:themeColor="text1"/>
                <w:sz w:val="24"/>
                <w:szCs w:val="28"/>
              </w:rPr>
              <w:t>anuary 2027</w:t>
            </w:r>
          </w:p>
        </w:tc>
      </w:tr>
      <w:tr w:rsidR="00822049" w14:paraId="73FD72C2" w14:textId="77777777" w:rsidTr="00BE655C">
        <w:trPr>
          <w:trHeight w:val="454"/>
        </w:trPr>
        <w:tc>
          <w:tcPr>
            <w:tcW w:w="5529" w:type="dxa"/>
            <w:vAlign w:val="center"/>
          </w:tcPr>
          <w:p w14:paraId="53D0975F" w14:textId="7AAF487C" w:rsidR="00822049" w:rsidRPr="0063685F" w:rsidRDefault="00822049" w:rsidP="00761709">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Last Amended Date</w:t>
            </w:r>
          </w:p>
        </w:tc>
        <w:tc>
          <w:tcPr>
            <w:tcW w:w="4354" w:type="dxa"/>
            <w:vAlign w:val="center"/>
          </w:tcPr>
          <w:p w14:paraId="044C08E2" w14:textId="18C74144" w:rsidR="00822049" w:rsidRPr="0063685F" w:rsidRDefault="00115FC7" w:rsidP="00761709">
            <w:pPr>
              <w:spacing w:line="259" w:lineRule="auto"/>
              <w:ind w:left="11"/>
              <w:rPr>
                <w:rFonts w:ascii="Arial" w:hAnsi="Arial" w:cs="Arial"/>
                <w:color w:val="000000" w:themeColor="text1"/>
                <w:sz w:val="24"/>
                <w:szCs w:val="28"/>
              </w:rPr>
            </w:pPr>
            <w:r w:rsidRPr="0063685F">
              <w:rPr>
                <w:rFonts w:ascii="Arial" w:eastAsia="Century Gothic" w:hAnsi="Arial" w:cs="Arial"/>
                <w:color w:val="000000" w:themeColor="text1"/>
                <w:sz w:val="24"/>
                <w:szCs w:val="28"/>
              </w:rPr>
              <w:t>J</w:t>
            </w:r>
            <w:r w:rsidR="00BE655C" w:rsidRPr="0063685F">
              <w:rPr>
                <w:rFonts w:ascii="Arial" w:eastAsia="Century Gothic" w:hAnsi="Arial" w:cs="Arial"/>
                <w:color w:val="000000" w:themeColor="text1"/>
                <w:sz w:val="24"/>
                <w:szCs w:val="28"/>
              </w:rPr>
              <w:t>anuary 2026</w:t>
            </w:r>
          </w:p>
        </w:tc>
      </w:tr>
    </w:tbl>
    <w:p w14:paraId="5D286034" w14:textId="77777777" w:rsidR="00822049" w:rsidRDefault="00822049" w:rsidP="00C11A30">
      <w:pPr>
        <w:spacing w:after="0" w:line="240" w:lineRule="auto"/>
      </w:pPr>
    </w:p>
    <w:p w14:paraId="70FFA219" w14:textId="77777777" w:rsidR="00822049" w:rsidRDefault="00822049" w:rsidP="00C11A30">
      <w:pPr>
        <w:spacing w:after="0" w:line="240" w:lineRule="auto"/>
      </w:pPr>
    </w:p>
    <w:p w14:paraId="19FA98EA" w14:textId="77777777" w:rsidR="00C11A30" w:rsidRPr="00D2651C" w:rsidRDefault="00BB2A25" w:rsidP="00C11A30">
      <w:pPr>
        <w:spacing w:after="0" w:line="240" w:lineRule="auto"/>
        <w:rPr>
          <w:b/>
          <w:color w:val="215868" w:themeColor="accent5" w:themeShade="80"/>
          <w:sz w:val="28"/>
          <w:szCs w:val="28"/>
        </w:rPr>
      </w:pPr>
      <w:r w:rsidRPr="00D2651C">
        <w:rPr>
          <w:b/>
          <w:color w:val="215868" w:themeColor="accent5" w:themeShade="80"/>
          <w:sz w:val="28"/>
          <w:szCs w:val="28"/>
        </w:rPr>
        <w:t>Rationale</w:t>
      </w:r>
    </w:p>
    <w:p w14:paraId="3DC8F7FD" w14:textId="77777777" w:rsidR="00C11A30" w:rsidRDefault="00C11A30" w:rsidP="00C11A30">
      <w:pPr>
        <w:spacing w:after="0" w:line="240" w:lineRule="auto"/>
      </w:pPr>
    </w:p>
    <w:p w14:paraId="6139F0DA" w14:textId="77777777" w:rsidR="00EC0BE5" w:rsidRPr="00EC0BE5" w:rsidRDefault="00EC0BE5" w:rsidP="00EC0BE5">
      <w:pPr>
        <w:rPr>
          <w:rFonts w:ascii="Arial" w:hAnsi="Arial" w:cs="Arial"/>
          <w:sz w:val="24"/>
        </w:rPr>
      </w:pPr>
      <w:r w:rsidRPr="00EC0BE5">
        <w:rPr>
          <w:rFonts w:ascii="Arial" w:hAnsi="Arial" w:cs="Arial"/>
          <w:sz w:val="24"/>
        </w:rPr>
        <w:t>The priorities of Herefordshire Pupil Referral Service (HPRS) are education, wellbeing and personal development of all pupils. We are proud to be a provision that offers opportunity for success to all pupils.</w:t>
      </w:r>
    </w:p>
    <w:p w14:paraId="06D9D542" w14:textId="77777777" w:rsidR="00EC0BE5" w:rsidRPr="00EC0BE5" w:rsidRDefault="00EC0BE5" w:rsidP="00EC0BE5">
      <w:pPr>
        <w:rPr>
          <w:rFonts w:ascii="Arial" w:hAnsi="Arial" w:cs="Arial"/>
          <w:sz w:val="24"/>
        </w:rPr>
      </w:pPr>
      <w:r w:rsidRPr="00EC0BE5">
        <w:rPr>
          <w:rFonts w:ascii="Arial" w:hAnsi="Arial" w:cs="Arial"/>
          <w:sz w:val="24"/>
        </w:rPr>
        <w:t>Behaviour is key to ensuring that learning can take place and that our pupils show respect, empathy and tolerance of others during their time at HPRS. We expect all pupils to demonstrate these values at all times.</w:t>
      </w:r>
    </w:p>
    <w:p w14:paraId="6DD6F454" w14:textId="77777777" w:rsidR="00EC0BE5" w:rsidRPr="00EC0BE5" w:rsidRDefault="00EC0BE5" w:rsidP="00EC0BE5">
      <w:pPr>
        <w:rPr>
          <w:rFonts w:ascii="Arial" w:hAnsi="Arial" w:cs="Arial"/>
          <w:sz w:val="24"/>
        </w:rPr>
      </w:pPr>
      <w:r w:rsidRPr="00EC0BE5">
        <w:rPr>
          <w:rFonts w:ascii="Arial" w:hAnsi="Arial" w:cs="Arial"/>
          <w:sz w:val="24"/>
        </w:rPr>
        <w:t>Our policy is to enable pupils to re-engage with education and a school environment through</w:t>
      </w:r>
      <w:r w:rsidRPr="00EC0BE5">
        <w:rPr>
          <w:rStyle w:val="apple-converted-space"/>
          <w:rFonts w:ascii="Arial" w:hAnsi="Arial" w:cs="Arial"/>
          <w:color w:val="000000"/>
          <w:sz w:val="24"/>
        </w:rPr>
        <w:t> </w:t>
      </w:r>
      <w:r w:rsidRPr="00EC0BE5">
        <w:rPr>
          <w:rStyle w:val="Strong"/>
          <w:rFonts w:ascii="Arial" w:hAnsi="Arial" w:cs="Arial"/>
          <w:b w:val="0"/>
          <w:color w:val="000000"/>
          <w:sz w:val="24"/>
        </w:rPr>
        <w:t>clear expectations, consistent routines and thoughtful, targeted support</w:t>
      </w:r>
      <w:r w:rsidRPr="00EC0BE5">
        <w:rPr>
          <w:rStyle w:val="apple-converted-space"/>
          <w:rFonts w:ascii="Arial" w:hAnsi="Arial" w:cs="Arial"/>
          <w:color w:val="000000"/>
          <w:sz w:val="24"/>
        </w:rPr>
        <w:t> </w:t>
      </w:r>
      <w:r w:rsidRPr="00EC0BE5">
        <w:rPr>
          <w:rFonts w:ascii="Arial" w:hAnsi="Arial" w:cs="Arial"/>
          <w:sz w:val="24"/>
        </w:rPr>
        <w:t>within clearly defined boundaries. We strive to ensure pupils feel listened to and supported when they are struggling, and to teach them appropriate responses to the challenges they face.</w:t>
      </w:r>
    </w:p>
    <w:p w14:paraId="6A6832EC" w14:textId="77777777" w:rsidR="00EC0BE5" w:rsidRPr="00EC0BE5" w:rsidRDefault="00EC0BE5" w:rsidP="00EC0BE5">
      <w:pPr>
        <w:rPr>
          <w:rFonts w:ascii="Arial" w:hAnsi="Arial" w:cs="Arial"/>
          <w:sz w:val="24"/>
        </w:rPr>
      </w:pPr>
      <w:r w:rsidRPr="00EC0BE5">
        <w:rPr>
          <w:rStyle w:val="Strong"/>
          <w:rFonts w:ascii="Arial" w:hAnsi="Arial" w:cs="Arial"/>
          <w:b w:val="0"/>
          <w:color w:val="000000"/>
          <w:sz w:val="24"/>
        </w:rPr>
        <w:t>This policy recognises that many pupils at HPRS have experienced disrupted education, trauma, unmet special educational needs and/or social, emotional or mental health difficulties. Behaviour is therefore understood as a form of communication, and responses are proportionate, restorative and supportive wherever possible.</w:t>
      </w:r>
    </w:p>
    <w:p w14:paraId="3A76840B" w14:textId="77777777" w:rsidR="00EC0BE5" w:rsidRPr="00EC0BE5" w:rsidRDefault="00EC0BE5" w:rsidP="00EC0BE5">
      <w:pPr>
        <w:rPr>
          <w:rFonts w:ascii="Arial" w:hAnsi="Arial" w:cs="Arial"/>
          <w:sz w:val="24"/>
        </w:rPr>
      </w:pPr>
      <w:r w:rsidRPr="00EC0BE5">
        <w:rPr>
          <w:rFonts w:ascii="Arial" w:hAnsi="Arial" w:cs="Arial"/>
          <w:sz w:val="24"/>
        </w:rPr>
        <w:t>Our Behaviour Policy will be reviewed regularly to ensure its continued effectiveness within the changing structure and organisation of the Service.</w:t>
      </w:r>
    </w:p>
    <w:p w14:paraId="2F0D84CB" w14:textId="77777777" w:rsidR="00BB2A25" w:rsidRPr="00FD0264" w:rsidRDefault="00BB2A25" w:rsidP="00BB2A25">
      <w:pPr>
        <w:spacing w:after="0" w:line="240" w:lineRule="auto"/>
        <w:rPr>
          <w:b/>
          <w:bCs/>
          <w:sz w:val="28"/>
          <w:lang w:val="en-US"/>
        </w:rPr>
      </w:pPr>
    </w:p>
    <w:p w14:paraId="142959F1"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Aim </w:t>
      </w:r>
    </w:p>
    <w:p w14:paraId="7075EAD1" w14:textId="77777777" w:rsidR="00EC0BE5" w:rsidRPr="00EC0BE5" w:rsidRDefault="00EC0BE5" w:rsidP="00EC0BE5">
      <w:pPr>
        <w:rPr>
          <w:rFonts w:ascii="Arial" w:hAnsi="Arial" w:cs="Arial"/>
          <w:sz w:val="24"/>
        </w:rPr>
      </w:pPr>
      <w:r w:rsidRPr="00EC0BE5">
        <w:rPr>
          <w:rFonts w:ascii="Arial" w:hAnsi="Arial" w:cs="Arial"/>
          <w:sz w:val="24"/>
        </w:rPr>
        <w:t>HPRS recognises that good behaviour is essential so that individuals feel secure and learning can take place effectively. Success and recognition of positive achievements help to build pupils’ self-esteem and confidence, which in turn supports the development of self-discipline and positive choices.</w:t>
      </w:r>
    </w:p>
    <w:p w14:paraId="76BE44C4" w14:textId="77777777" w:rsidR="00EC0BE5" w:rsidRPr="00EC0BE5" w:rsidRDefault="00EC0BE5" w:rsidP="00EC0BE5">
      <w:pPr>
        <w:rPr>
          <w:rFonts w:ascii="Arial" w:hAnsi="Arial" w:cs="Arial"/>
          <w:sz w:val="24"/>
        </w:rPr>
      </w:pPr>
      <w:r w:rsidRPr="00EC0BE5">
        <w:rPr>
          <w:rFonts w:ascii="Arial" w:hAnsi="Arial" w:cs="Arial"/>
          <w:sz w:val="24"/>
        </w:rPr>
        <w:lastRenderedPageBreak/>
        <w:t>We achieve this by:</w:t>
      </w:r>
    </w:p>
    <w:p w14:paraId="7C610252"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Getting to know our pupils and their abilities, respecting our pupils and expecting them to show respect to others</w:t>
      </w:r>
    </w:p>
    <w:p w14:paraId="30A2EC04"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Providing a safe learning environment in which each individual can succeed</w:t>
      </w:r>
    </w:p>
    <w:p w14:paraId="75452267"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Providing extra-curricular activities where individuals can broaden their experiences and develop skills and talents</w:t>
      </w:r>
    </w:p>
    <w:p w14:paraId="7845B829"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Encouraging good behaviour and attitudes through curriculum planning and delivery</w:t>
      </w:r>
    </w:p>
    <w:p w14:paraId="25B6E8B8"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Encouraging pupils to develop a sense of citizenship</w:t>
      </w:r>
    </w:p>
    <w:p w14:paraId="750A9D01"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Encouraging pupils to develop self-awareness and take responsibility for their behaviour</w:t>
      </w:r>
    </w:p>
    <w:p w14:paraId="3336181D" w14:textId="77777777" w:rsidR="00EC0BE5" w:rsidRPr="00EC0BE5" w:rsidRDefault="00EC0BE5" w:rsidP="00EC0BE5">
      <w:pPr>
        <w:pStyle w:val="ListParagraph"/>
        <w:numPr>
          <w:ilvl w:val="0"/>
          <w:numId w:val="15"/>
        </w:numPr>
        <w:rPr>
          <w:rFonts w:ascii="Arial" w:hAnsi="Arial" w:cs="Arial"/>
          <w:sz w:val="24"/>
        </w:rPr>
      </w:pPr>
      <w:r w:rsidRPr="00EC0BE5">
        <w:rPr>
          <w:rFonts w:ascii="Arial" w:hAnsi="Arial" w:cs="Arial"/>
          <w:sz w:val="24"/>
        </w:rPr>
        <w:t>Celebrating success</w:t>
      </w:r>
    </w:p>
    <w:p w14:paraId="50DABAD1" w14:textId="4A325C79" w:rsidR="00EC0BE5" w:rsidRPr="00EC0BE5" w:rsidRDefault="00EC0BE5" w:rsidP="00EC0BE5">
      <w:pPr>
        <w:rPr>
          <w:rFonts w:ascii="Arial" w:hAnsi="Arial" w:cs="Arial"/>
          <w:sz w:val="24"/>
        </w:rPr>
      </w:pPr>
      <w:r w:rsidRPr="00EC0BE5">
        <w:rPr>
          <w:rFonts w:ascii="Arial" w:hAnsi="Arial" w:cs="Arial"/>
          <w:sz w:val="24"/>
        </w:rPr>
        <w:t xml:space="preserve">At HPRS, we expect excellent behaviour and consideration for others. </w:t>
      </w:r>
      <w:r w:rsidRPr="00EC0BE5">
        <w:rPr>
          <w:rFonts w:ascii="Arial" w:hAnsi="Arial" w:cs="Arial"/>
          <w:bCs/>
          <w:sz w:val="24"/>
        </w:rPr>
        <w:t>The school applies consistent responses to behaviour, recognising positive conduct and addressing inappropriate behaviour in line with this policy and associated procedures.</w:t>
      </w:r>
    </w:p>
    <w:p w14:paraId="1BD03FF6" w14:textId="03E850EC" w:rsidR="00D2651C" w:rsidRPr="00EC0BE5" w:rsidRDefault="00D2651C" w:rsidP="00EC0BE5">
      <w:pPr>
        <w:rPr>
          <w:rFonts w:ascii="Arial" w:hAnsi="Arial" w:cs="Arial"/>
          <w:sz w:val="24"/>
        </w:rPr>
      </w:pPr>
      <w:r w:rsidRPr="00EC0BE5">
        <w:rPr>
          <w:rFonts w:ascii="Arial" w:hAnsi="Arial" w:cs="Arial"/>
          <w:sz w:val="24"/>
        </w:rPr>
        <w:t>HPRS expects our pupils to</w:t>
      </w:r>
      <w:r w:rsidR="001148F1">
        <w:rPr>
          <w:rFonts w:ascii="Arial" w:hAnsi="Arial" w:cs="Arial"/>
          <w:sz w:val="24"/>
        </w:rPr>
        <w:t>:</w:t>
      </w:r>
      <w:r w:rsidRPr="00EC0BE5">
        <w:rPr>
          <w:rFonts w:ascii="Arial" w:hAnsi="Arial" w:cs="Arial"/>
          <w:sz w:val="24"/>
        </w:rPr>
        <w:t xml:space="preserve"> </w:t>
      </w:r>
    </w:p>
    <w:p w14:paraId="1F3281EF" w14:textId="62A1C520"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 xml:space="preserve">Behave in a way that brings credit to themselves and our school (this includes journeying to and from school and when off site for any reason such as trips etc.) </w:t>
      </w:r>
    </w:p>
    <w:p w14:paraId="6FAF5ED3" w14:textId="77777777"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 xml:space="preserve">Wear uniform correctly </w:t>
      </w:r>
    </w:p>
    <w:p w14:paraId="35D5BCEA" w14:textId="77777777"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 xml:space="preserve">Not to be involved in bullying of any kind </w:t>
      </w:r>
    </w:p>
    <w:p w14:paraId="63BD2503" w14:textId="77777777"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 xml:space="preserve">Move around the school in a calm manner. For Health and Safety purposes, running is not acceptable as this can lead to injuries being sustained </w:t>
      </w:r>
    </w:p>
    <w:p w14:paraId="6A41D348" w14:textId="77777777"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 xml:space="preserve">Look after our school. Litter, graffiti and damage makes our school an unpleasant place to be for everyone </w:t>
      </w:r>
    </w:p>
    <w:p w14:paraId="7A536046" w14:textId="6999FA7B"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Follow all Health and Safety rules e.g. wearing goggles in science and the safe use of tools in technology</w:t>
      </w:r>
    </w:p>
    <w:p w14:paraId="6BA14594" w14:textId="77777777" w:rsidR="00D2651C" w:rsidRPr="00EC0BE5" w:rsidRDefault="00D2651C" w:rsidP="00EC0BE5">
      <w:pPr>
        <w:pStyle w:val="ListParagraph"/>
        <w:numPr>
          <w:ilvl w:val="0"/>
          <w:numId w:val="16"/>
        </w:numPr>
        <w:rPr>
          <w:rFonts w:ascii="Arial" w:hAnsi="Arial" w:cs="Arial"/>
          <w:sz w:val="24"/>
        </w:rPr>
      </w:pPr>
      <w:r w:rsidRPr="00EC0BE5">
        <w:rPr>
          <w:rFonts w:ascii="Arial" w:hAnsi="Arial" w:cs="Arial"/>
          <w:sz w:val="24"/>
        </w:rPr>
        <w:t xml:space="preserve">Respect the rules of the centre </w:t>
      </w:r>
    </w:p>
    <w:p w14:paraId="791F61C1" w14:textId="77777777" w:rsidR="00EC0BE5" w:rsidRDefault="00EC0BE5" w:rsidP="00EC0BE5">
      <w:pPr>
        <w:pStyle w:val="NormalWeb"/>
        <w:rPr>
          <w:rFonts w:asciiTheme="minorHAnsi" w:eastAsiaTheme="minorHAnsi" w:hAnsiTheme="minorHAnsi" w:cstheme="minorBidi"/>
          <w:sz w:val="22"/>
          <w:szCs w:val="22"/>
        </w:rPr>
      </w:pPr>
    </w:p>
    <w:p w14:paraId="6D36D3E5" w14:textId="1B77857A" w:rsidR="00EC0BE5" w:rsidRPr="00D2651C" w:rsidRDefault="00EC0BE5" w:rsidP="00EC0BE5">
      <w:pPr>
        <w:pStyle w:val="Default"/>
        <w:spacing w:after="120"/>
        <w:rPr>
          <w:rFonts w:ascii="Arial" w:hAnsi="Arial" w:cs="Arial"/>
          <w:b/>
          <w:bCs/>
          <w:color w:val="215868" w:themeColor="accent5" w:themeShade="80"/>
          <w:sz w:val="28"/>
          <w:szCs w:val="28"/>
        </w:rPr>
      </w:pPr>
      <w:r>
        <w:rPr>
          <w:rFonts w:ascii="Arial" w:hAnsi="Arial" w:cs="Arial"/>
          <w:b/>
          <w:bCs/>
          <w:color w:val="215868" w:themeColor="accent5" w:themeShade="80"/>
          <w:sz w:val="28"/>
          <w:szCs w:val="28"/>
        </w:rPr>
        <w:t>Statutory Requirements</w:t>
      </w:r>
    </w:p>
    <w:p w14:paraId="3E472FB3" w14:textId="43F622B9" w:rsidR="00EC0BE5" w:rsidRPr="00EC0BE5" w:rsidRDefault="00EC0BE5" w:rsidP="00EC0BE5">
      <w:pPr>
        <w:pStyle w:val="NormalWeb"/>
        <w:rPr>
          <w:rFonts w:ascii="Arial" w:hAnsi="Arial" w:cs="Arial"/>
          <w:b/>
          <w:color w:val="000000"/>
        </w:rPr>
      </w:pPr>
      <w:r w:rsidRPr="00EC0BE5">
        <w:rPr>
          <w:rStyle w:val="Strong"/>
          <w:rFonts w:ascii="Arial" w:hAnsi="Arial" w:cs="Arial"/>
          <w:b w:val="0"/>
          <w:color w:val="000000"/>
        </w:rPr>
        <w:t>This policy is informed by and complies with the following legislation and statutory guidance:</w:t>
      </w:r>
    </w:p>
    <w:p w14:paraId="4BFDBBF8" w14:textId="69290C40" w:rsidR="00EC0BE5" w:rsidRPr="00EC0BE5" w:rsidRDefault="00EC0BE5" w:rsidP="00EC0BE5">
      <w:pPr>
        <w:pStyle w:val="NormalWeb"/>
        <w:numPr>
          <w:ilvl w:val="0"/>
          <w:numId w:val="19"/>
        </w:numPr>
        <w:rPr>
          <w:rFonts w:ascii="Arial" w:hAnsi="Arial" w:cs="Arial"/>
          <w:b/>
          <w:color w:val="000000"/>
        </w:rPr>
      </w:pPr>
      <w:hyperlink r:id="rId12" w:history="1">
        <w:r w:rsidRPr="00FC651C">
          <w:rPr>
            <w:rStyle w:val="Hyperlink"/>
            <w:rFonts w:ascii="Arial" w:hAnsi="Arial" w:cs="Arial"/>
          </w:rPr>
          <w:t>Education and Inspections Act 2006</w:t>
        </w:r>
      </w:hyperlink>
      <w:r w:rsidRPr="00EC0BE5">
        <w:rPr>
          <w:rStyle w:val="Strong"/>
          <w:rFonts w:ascii="Arial" w:hAnsi="Arial" w:cs="Arial"/>
          <w:b w:val="0"/>
          <w:color w:val="000000"/>
        </w:rPr>
        <w:t xml:space="preserve"> (sections relating to behaviour and discipline)</w:t>
      </w:r>
    </w:p>
    <w:p w14:paraId="6021000B" w14:textId="17C4DB88" w:rsidR="00EC0BE5" w:rsidRPr="00EC0BE5" w:rsidRDefault="00EC0BE5" w:rsidP="00EC0BE5">
      <w:pPr>
        <w:pStyle w:val="NormalWeb"/>
        <w:numPr>
          <w:ilvl w:val="0"/>
          <w:numId w:val="19"/>
        </w:numPr>
        <w:rPr>
          <w:rFonts w:ascii="Arial" w:hAnsi="Arial" w:cs="Arial"/>
          <w:b/>
          <w:color w:val="000000"/>
        </w:rPr>
      </w:pPr>
      <w:hyperlink r:id="rId13" w:history="1">
        <w:r w:rsidRPr="00FC651C">
          <w:rPr>
            <w:rStyle w:val="Hyperlink"/>
            <w:rFonts w:ascii="Arial" w:hAnsi="Arial" w:cs="Arial"/>
          </w:rPr>
          <w:t>DfE guidance:</w:t>
        </w:r>
        <w:r w:rsidRPr="00FC651C">
          <w:rPr>
            <w:rStyle w:val="Hyperlink"/>
            <w:rFonts w:ascii="Arial" w:hAnsi="Arial" w:cs="Arial"/>
            <w:b/>
            <w:bCs/>
          </w:rPr>
          <w:t> </w:t>
        </w:r>
        <w:r w:rsidRPr="00FC651C">
          <w:rPr>
            <w:rStyle w:val="Hyperlink"/>
            <w:rFonts w:ascii="Arial" w:hAnsi="Arial" w:cs="Arial"/>
            <w:bCs/>
          </w:rPr>
          <w:t>Behaviour in Schools</w:t>
        </w:r>
      </w:hyperlink>
    </w:p>
    <w:p w14:paraId="6D0B95DD" w14:textId="7184DE09" w:rsidR="00EC0BE5" w:rsidRPr="00EC0BE5" w:rsidRDefault="00EC0BE5" w:rsidP="00EC0BE5">
      <w:pPr>
        <w:pStyle w:val="NormalWeb"/>
        <w:numPr>
          <w:ilvl w:val="0"/>
          <w:numId w:val="19"/>
        </w:numPr>
        <w:rPr>
          <w:rFonts w:ascii="Arial" w:hAnsi="Arial" w:cs="Arial"/>
          <w:b/>
          <w:color w:val="000000"/>
        </w:rPr>
      </w:pPr>
      <w:hyperlink r:id="rId14" w:history="1">
        <w:r w:rsidRPr="00FC651C">
          <w:rPr>
            <w:rStyle w:val="Hyperlink"/>
            <w:rFonts w:ascii="Arial" w:hAnsi="Arial" w:cs="Arial"/>
          </w:rPr>
          <w:t>DfE guidance:</w:t>
        </w:r>
        <w:r w:rsidRPr="00FC651C">
          <w:rPr>
            <w:rStyle w:val="Hyperlink"/>
            <w:rFonts w:ascii="Arial" w:hAnsi="Arial" w:cs="Arial"/>
            <w:b/>
            <w:bCs/>
          </w:rPr>
          <w:t> </w:t>
        </w:r>
        <w:r w:rsidRPr="00FC651C">
          <w:rPr>
            <w:rStyle w:val="Hyperlink"/>
            <w:rFonts w:ascii="Arial" w:hAnsi="Arial" w:cs="Arial"/>
            <w:bCs/>
          </w:rPr>
          <w:t>Use of Reasonable Force</w:t>
        </w:r>
      </w:hyperlink>
    </w:p>
    <w:p w14:paraId="70812064" w14:textId="3D12E149" w:rsidR="00EC0BE5" w:rsidRPr="00EC0BE5" w:rsidRDefault="00EC0BE5" w:rsidP="00EC0BE5">
      <w:pPr>
        <w:pStyle w:val="NormalWeb"/>
        <w:numPr>
          <w:ilvl w:val="0"/>
          <w:numId w:val="19"/>
        </w:numPr>
        <w:rPr>
          <w:rFonts w:ascii="Arial" w:hAnsi="Arial" w:cs="Arial"/>
          <w:b/>
          <w:color w:val="000000"/>
        </w:rPr>
      </w:pPr>
      <w:hyperlink r:id="rId15" w:history="1">
        <w:r w:rsidRPr="00FC651C">
          <w:rPr>
            <w:rStyle w:val="Hyperlink"/>
            <w:rFonts w:ascii="Arial" w:hAnsi="Arial" w:cs="Arial"/>
          </w:rPr>
          <w:t>Equality Act 2010</w:t>
        </w:r>
      </w:hyperlink>
      <w:r w:rsidRPr="00EC0BE5">
        <w:rPr>
          <w:rStyle w:val="Strong"/>
          <w:rFonts w:ascii="Arial" w:hAnsi="Arial" w:cs="Arial"/>
          <w:b w:val="0"/>
          <w:color w:val="000000"/>
        </w:rPr>
        <w:t xml:space="preserve"> (including duties relating to disability and reasonable adjustments)</w:t>
      </w:r>
    </w:p>
    <w:p w14:paraId="24C485C1" w14:textId="5027E677" w:rsidR="00EC0BE5" w:rsidRPr="00EC0BE5" w:rsidRDefault="00FC651C" w:rsidP="00EC0BE5">
      <w:pPr>
        <w:pStyle w:val="NormalWeb"/>
        <w:numPr>
          <w:ilvl w:val="0"/>
          <w:numId w:val="19"/>
        </w:numPr>
        <w:rPr>
          <w:rFonts w:ascii="Arial" w:hAnsi="Arial" w:cs="Arial"/>
          <w:b/>
          <w:color w:val="000000"/>
        </w:rPr>
      </w:pPr>
      <w:hyperlink r:id="rId16" w:history="1">
        <w:r w:rsidR="00EC0BE5" w:rsidRPr="00FC651C">
          <w:rPr>
            <w:rStyle w:val="Hyperlink"/>
            <w:rFonts w:ascii="Arial" w:hAnsi="Arial" w:cs="Arial"/>
          </w:rPr>
          <w:t>Children and Families Act 2014</w:t>
        </w:r>
      </w:hyperlink>
      <w:r w:rsidR="00EC0BE5" w:rsidRPr="00EC0BE5">
        <w:rPr>
          <w:rStyle w:val="Strong"/>
          <w:rFonts w:ascii="Arial" w:hAnsi="Arial" w:cs="Arial"/>
          <w:b w:val="0"/>
          <w:color w:val="000000"/>
        </w:rPr>
        <w:t xml:space="preserve"> (SEND duties)</w:t>
      </w:r>
    </w:p>
    <w:p w14:paraId="248BF31C" w14:textId="5348514A" w:rsidR="00EC0BE5" w:rsidRPr="00EC0BE5" w:rsidRDefault="00EC0BE5" w:rsidP="00EC0BE5">
      <w:pPr>
        <w:pStyle w:val="NormalWeb"/>
        <w:rPr>
          <w:rFonts w:ascii="Arial" w:hAnsi="Arial" w:cs="Arial"/>
          <w:b/>
          <w:color w:val="000000"/>
        </w:rPr>
      </w:pPr>
      <w:r w:rsidRPr="00EC0BE5">
        <w:rPr>
          <w:rStyle w:val="Strong"/>
          <w:rFonts w:ascii="Arial" w:hAnsi="Arial" w:cs="Arial"/>
          <w:b w:val="0"/>
          <w:color w:val="000000"/>
        </w:rPr>
        <w:t>This policy should be read alongside the school’s Exclusions Policy and Safeguarding and Child Protection Policy.</w:t>
      </w:r>
    </w:p>
    <w:p w14:paraId="438FADFA" w14:textId="77777777" w:rsidR="00EC0BE5" w:rsidRPr="00654309" w:rsidRDefault="00EC0BE5" w:rsidP="00D2651C">
      <w:pPr>
        <w:pStyle w:val="Default"/>
        <w:rPr>
          <w:rFonts w:ascii="Arial" w:hAnsi="Arial" w:cs="Arial"/>
          <w:color w:val="auto"/>
        </w:rPr>
      </w:pPr>
    </w:p>
    <w:p w14:paraId="3AECB297" w14:textId="77777777" w:rsidR="001148F1" w:rsidRDefault="001148F1" w:rsidP="00D2651C">
      <w:pPr>
        <w:pStyle w:val="Default"/>
        <w:spacing w:after="120"/>
        <w:rPr>
          <w:rFonts w:ascii="Arial" w:hAnsi="Arial" w:cs="Arial"/>
          <w:b/>
          <w:bCs/>
          <w:color w:val="215868" w:themeColor="accent5" w:themeShade="80"/>
          <w:sz w:val="28"/>
          <w:szCs w:val="28"/>
        </w:rPr>
      </w:pPr>
    </w:p>
    <w:p w14:paraId="0A3AEB6E" w14:textId="77777777" w:rsidR="001148F1" w:rsidRDefault="001148F1" w:rsidP="00D2651C">
      <w:pPr>
        <w:pStyle w:val="Default"/>
        <w:spacing w:after="120"/>
        <w:rPr>
          <w:rFonts w:ascii="Arial" w:hAnsi="Arial" w:cs="Arial"/>
          <w:b/>
          <w:bCs/>
          <w:color w:val="215868" w:themeColor="accent5" w:themeShade="80"/>
          <w:sz w:val="28"/>
          <w:szCs w:val="28"/>
        </w:rPr>
      </w:pPr>
    </w:p>
    <w:p w14:paraId="3940A3FC" w14:textId="258C1629"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lastRenderedPageBreak/>
        <w:t xml:space="preserve">Roles and Responsibilities </w:t>
      </w:r>
    </w:p>
    <w:p w14:paraId="7FDFC253" w14:textId="77777777" w:rsidR="00D2651C" w:rsidRPr="00654309" w:rsidRDefault="00D2651C" w:rsidP="00D2651C">
      <w:pPr>
        <w:pStyle w:val="Default"/>
        <w:rPr>
          <w:rFonts w:ascii="Arial" w:hAnsi="Arial" w:cs="Arial"/>
          <w:color w:val="auto"/>
        </w:rPr>
      </w:pPr>
      <w:r w:rsidRPr="00654309">
        <w:rPr>
          <w:rFonts w:ascii="Arial" w:hAnsi="Arial" w:cs="Arial"/>
          <w:color w:val="auto"/>
        </w:rPr>
        <w:t xml:space="preserve">HPRS believes that improved school behaviour can only be achieved if it is viewed as a shared responsibility of the school staff, management committee, parents, pupils and the wider school community. </w:t>
      </w:r>
    </w:p>
    <w:p w14:paraId="462EEACE" w14:textId="77777777" w:rsidR="00D2651C" w:rsidRPr="00D2651C" w:rsidRDefault="00D2651C" w:rsidP="00D2651C">
      <w:pPr>
        <w:pStyle w:val="Default"/>
        <w:rPr>
          <w:rFonts w:ascii="Arial" w:hAnsi="Arial" w:cs="Arial"/>
          <w:b/>
          <w:bCs/>
          <w:color w:val="215868" w:themeColor="accent5" w:themeShade="80"/>
          <w:sz w:val="28"/>
          <w:szCs w:val="28"/>
        </w:rPr>
      </w:pPr>
    </w:p>
    <w:p w14:paraId="10F2B608"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Management Committee will: </w:t>
      </w:r>
    </w:p>
    <w:p w14:paraId="4A3E188A" w14:textId="77777777" w:rsidR="00D2651C" w:rsidRPr="00654309" w:rsidRDefault="00D2651C" w:rsidP="00F04C37">
      <w:pPr>
        <w:pStyle w:val="Default"/>
        <w:numPr>
          <w:ilvl w:val="0"/>
          <w:numId w:val="3"/>
        </w:numPr>
        <w:spacing w:after="18"/>
        <w:rPr>
          <w:rFonts w:ascii="Arial" w:hAnsi="Arial" w:cs="Arial"/>
          <w:color w:val="auto"/>
        </w:rPr>
      </w:pPr>
      <w:r w:rsidRPr="00654309">
        <w:rPr>
          <w:rFonts w:ascii="Arial" w:hAnsi="Arial" w:cs="Arial"/>
          <w:color w:val="auto"/>
        </w:rPr>
        <w:t xml:space="preserve">Ensure that the importance and value of good behaviour is promoted to pupils and their parents </w:t>
      </w:r>
    </w:p>
    <w:p w14:paraId="4B40327C" w14:textId="77777777" w:rsidR="00D2651C" w:rsidRPr="00654309" w:rsidRDefault="00D2651C" w:rsidP="00F04C37">
      <w:pPr>
        <w:pStyle w:val="Default"/>
        <w:numPr>
          <w:ilvl w:val="0"/>
          <w:numId w:val="3"/>
        </w:numPr>
        <w:spacing w:after="18"/>
        <w:rPr>
          <w:rFonts w:ascii="Arial" w:hAnsi="Arial" w:cs="Arial"/>
          <w:color w:val="auto"/>
        </w:rPr>
      </w:pPr>
      <w:r w:rsidRPr="00654309">
        <w:rPr>
          <w:rFonts w:ascii="Arial" w:hAnsi="Arial" w:cs="Arial"/>
          <w:color w:val="auto"/>
        </w:rPr>
        <w:t xml:space="preserve">Regularly review the school’s Behaviour Policy and ensure the required resources are available to fully implement the policy </w:t>
      </w:r>
    </w:p>
    <w:p w14:paraId="78DD9C68" w14:textId="77777777" w:rsidR="00D2651C" w:rsidRPr="00654309" w:rsidRDefault="00D2651C" w:rsidP="00F04C37">
      <w:pPr>
        <w:pStyle w:val="Default"/>
        <w:numPr>
          <w:ilvl w:val="0"/>
          <w:numId w:val="3"/>
        </w:numPr>
        <w:spacing w:after="18"/>
        <w:rPr>
          <w:rFonts w:ascii="Arial" w:hAnsi="Arial" w:cs="Arial"/>
          <w:color w:val="auto"/>
        </w:rPr>
      </w:pPr>
      <w:r w:rsidRPr="00654309">
        <w:rPr>
          <w:rFonts w:ascii="Arial" w:hAnsi="Arial" w:cs="Arial"/>
          <w:color w:val="auto"/>
        </w:rPr>
        <w:t xml:space="preserve">Monitor the school’s behaviour and related issues through termly reporting at Management Committee Meetings </w:t>
      </w:r>
    </w:p>
    <w:p w14:paraId="68C6280E" w14:textId="77777777" w:rsidR="00D2651C" w:rsidRPr="00654309" w:rsidRDefault="00D2651C" w:rsidP="00F04C37">
      <w:pPr>
        <w:pStyle w:val="Default"/>
        <w:numPr>
          <w:ilvl w:val="0"/>
          <w:numId w:val="3"/>
        </w:numPr>
        <w:spacing w:after="18"/>
        <w:rPr>
          <w:rFonts w:ascii="Arial" w:hAnsi="Arial" w:cs="Arial"/>
          <w:color w:val="auto"/>
        </w:rPr>
      </w:pPr>
      <w:r w:rsidRPr="00654309">
        <w:rPr>
          <w:rFonts w:ascii="Arial" w:hAnsi="Arial" w:cs="Arial"/>
          <w:color w:val="auto"/>
        </w:rPr>
        <w:t xml:space="preserve">Ensure that there is a named member of the Management Committee to lead on behaviour </w:t>
      </w:r>
    </w:p>
    <w:p w14:paraId="14FB9F0B" w14:textId="77777777" w:rsidR="00D2651C" w:rsidRPr="00654309" w:rsidRDefault="00D2651C" w:rsidP="00F04C37">
      <w:pPr>
        <w:pStyle w:val="Default"/>
        <w:numPr>
          <w:ilvl w:val="0"/>
          <w:numId w:val="3"/>
        </w:numPr>
        <w:spacing w:after="18"/>
        <w:rPr>
          <w:rFonts w:ascii="Arial" w:hAnsi="Arial" w:cs="Arial"/>
          <w:color w:val="auto"/>
        </w:rPr>
      </w:pPr>
      <w:r w:rsidRPr="00654309">
        <w:rPr>
          <w:rFonts w:ascii="Arial" w:hAnsi="Arial" w:cs="Arial"/>
          <w:color w:val="auto"/>
        </w:rPr>
        <w:t xml:space="preserve">Ensure that the school has clear systems to report, record and monitor the behaviour of all pupils, including those who are educated off-site </w:t>
      </w:r>
    </w:p>
    <w:p w14:paraId="14112970" w14:textId="77777777" w:rsidR="00D2651C" w:rsidRPr="00654309" w:rsidRDefault="00D2651C" w:rsidP="00F04C37">
      <w:pPr>
        <w:pStyle w:val="Default"/>
        <w:numPr>
          <w:ilvl w:val="0"/>
          <w:numId w:val="3"/>
        </w:numPr>
        <w:spacing w:after="18"/>
        <w:rPr>
          <w:rFonts w:ascii="Arial" w:hAnsi="Arial" w:cs="Arial"/>
          <w:color w:val="auto"/>
        </w:rPr>
      </w:pPr>
      <w:r w:rsidRPr="00654309">
        <w:rPr>
          <w:rFonts w:ascii="Arial" w:hAnsi="Arial" w:cs="Arial"/>
          <w:color w:val="auto"/>
        </w:rPr>
        <w:t xml:space="preserve">Ensure that there are procedures for collecting and analysing behaviour data frequently to identify causes and patterns of disruption </w:t>
      </w:r>
    </w:p>
    <w:p w14:paraId="716F6941" w14:textId="77777777" w:rsidR="00D2651C" w:rsidRPr="00654309" w:rsidRDefault="00D2651C" w:rsidP="00F04C37">
      <w:pPr>
        <w:pStyle w:val="Default"/>
        <w:numPr>
          <w:ilvl w:val="0"/>
          <w:numId w:val="3"/>
        </w:numPr>
        <w:rPr>
          <w:rFonts w:ascii="Arial" w:hAnsi="Arial" w:cs="Arial"/>
          <w:color w:val="auto"/>
        </w:rPr>
      </w:pPr>
      <w:r w:rsidRPr="00654309">
        <w:rPr>
          <w:rFonts w:ascii="Arial" w:hAnsi="Arial" w:cs="Arial"/>
          <w:color w:val="auto"/>
        </w:rPr>
        <w:t xml:space="preserve">Ensure that data is understood and used to devise solutions and to evaluate the effectiveness of interventions </w:t>
      </w:r>
    </w:p>
    <w:p w14:paraId="5A25CBF6" w14:textId="77777777" w:rsidR="00D2651C" w:rsidRPr="00654309" w:rsidRDefault="00D2651C" w:rsidP="00D2651C">
      <w:pPr>
        <w:pStyle w:val="Default"/>
        <w:rPr>
          <w:rFonts w:ascii="Arial" w:hAnsi="Arial" w:cs="Arial"/>
          <w:color w:val="auto"/>
        </w:rPr>
      </w:pPr>
    </w:p>
    <w:p w14:paraId="770E8530"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The Leadership Team will: </w:t>
      </w:r>
    </w:p>
    <w:p w14:paraId="03188711"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Actively promote the importance and value of good behaviour to pupils and their parents </w:t>
      </w:r>
    </w:p>
    <w:p w14:paraId="5F0237C5"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Form positive relationships with pupils and parents </w:t>
      </w:r>
    </w:p>
    <w:p w14:paraId="73225AEE"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Ensure that there is a whole school approach which reinforces good school behaviour. For example, good teaching and learning experiences that encourage pupils to behave and achieve </w:t>
      </w:r>
    </w:p>
    <w:p w14:paraId="08074F8E"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Monitor the implementation of the Behaviour Policy and ensure that the policy is reviewed regularly </w:t>
      </w:r>
    </w:p>
    <w:p w14:paraId="1B83AE10"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Ensure that staff are aware of the Behaviour Policy and Procedures, and are able to address behaviour issues </w:t>
      </w:r>
    </w:p>
    <w:p w14:paraId="25B96D7C" w14:textId="57139FAA"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Ensure that the </w:t>
      </w:r>
      <w:r w:rsidR="001148F1">
        <w:rPr>
          <w:rFonts w:ascii="Arial" w:hAnsi="Arial" w:cs="Arial"/>
          <w:color w:val="auto"/>
        </w:rPr>
        <w:t>r</w:t>
      </w:r>
      <w:r w:rsidRPr="00654309">
        <w:rPr>
          <w:rFonts w:ascii="Arial" w:hAnsi="Arial" w:cs="Arial"/>
          <w:color w:val="auto"/>
        </w:rPr>
        <w:t xml:space="preserve">ewards and </w:t>
      </w:r>
      <w:r w:rsidR="001148F1">
        <w:rPr>
          <w:rFonts w:ascii="Arial" w:hAnsi="Arial" w:cs="Arial"/>
          <w:color w:val="auto"/>
        </w:rPr>
        <w:t>s</w:t>
      </w:r>
      <w:r w:rsidRPr="00654309">
        <w:rPr>
          <w:rFonts w:ascii="Arial" w:hAnsi="Arial" w:cs="Arial"/>
          <w:color w:val="auto"/>
        </w:rPr>
        <w:t xml:space="preserve">anctions are applied consistently and fairly by all staff to all pupils, as set out in the Behaviour Procedures document </w:t>
      </w:r>
    </w:p>
    <w:p w14:paraId="55AA076F"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Report the school’s behaviour and related issues through termly reporting to the Management Committee. This will include serious incidents and exclusions </w:t>
      </w:r>
    </w:p>
    <w:p w14:paraId="76EC21E9"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Ensure that systems to report, record and monitor the behaviour of all pupils, including those who are educated off-site are implemented </w:t>
      </w:r>
    </w:p>
    <w:p w14:paraId="5BDDD9C2"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Ensure that behaviour data is collected and analysed frequently to identify causes and patterns of inappropriate behaviour, including exclusions </w:t>
      </w:r>
    </w:p>
    <w:p w14:paraId="68F7D9E4"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Interpret the data to devise solutions and to evaluate the effectiveness of interventions </w:t>
      </w:r>
    </w:p>
    <w:p w14:paraId="076EE7AF" w14:textId="77777777" w:rsidR="00D2651C" w:rsidRPr="00654309" w:rsidRDefault="00D2651C" w:rsidP="00F04C37">
      <w:pPr>
        <w:pStyle w:val="Default"/>
        <w:numPr>
          <w:ilvl w:val="0"/>
          <w:numId w:val="4"/>
        </w:numPr>
        <w:rPr>
          <w:rFonts w:ascii="Arial" w:hAnsi="Arial" w:cs="Arial"/>
          <w:color w:val="auto"/>
        </w:rPr>
      </w:pPr>
      <w:r w:rsidRPr="00654309">
        <w:rPr>
          <w:rFonts w:ascii="Arial" w:hAnsi="Arial" w:cs="Arial"/>
          <w:color w:val="auto"/>
        </w:rPr>
        <w:t xml:space="preserve">Ensure that all the above priorities are shared with and reinforced by all relevant school staff </w:t>
      </w:r>
    </w:p>
    <w:p w14:paraId="44BACE9C"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Develop a multi-agency response to improve behaviour and support pupils and their families </w:t>
      </w:r>
    </w:p>
    <w:p w14:paraId="4D950CB0"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Document interventions using the standard required should legal proceedings be instigated </w:t>
      </w:r>
    </w:p>
    <w:p w14:paraId="6A14A9DB" w14:textId="77777777" w:rsidR="00D2651C" w:rsidRPr="00654309" w:rsidRDefault="00D2651C" w:rsidP="00F04C37">
      <w:pPr>
        <w:pStyle w:val="Default"/>
        <w:numPr>
          <w:ilvl w:val="0"/>
          <w:numId w:val="4"/>
        </w:numPr>
        <w:spacing w:after="18"/>
        <w:rPr>
          <w:rFonts w:ascii="Arial" w:hAnsi="Arial" w:cs="Arial"/>
          <w:color w:val="auto"/>
        </w:rPr>
      </w:pPr>
      <w:r w:rsidRPr="00654309">
        <w:rPr>
          <w:rFonts w:ascii="Arial" w:hAnsi="Arial" w:cs="Arial"/>
          <w:color w:val="auto"/>
        </w:rPr>
        <w:t xml:space="preserve">Celebrate good behaviour </w:t>
      </w:r>
    </w:p>
    <w:p w14:paraId="35C5224E" w14:textId="77777777" w:rsidR="00D2651C" w:rsidRPr="00654309" w:rsidRDefault="00D2651C" w:rsidP="00F04C37">
      <w:pPr>
        <w:pStyle w:val="Default"/>
        <w:numPr>
          <w:ilvl w:val="0"/>
          <w:numId w:val="4"/>
        </w:numPr>
        <w:rPr>
          <w:rFonts w:ascii="Arial" w:hAnsi="Arial" w:cs="Arial"/>
          <w:color w:val="auto"/>
        </w:rPr>
      </w:pPr>
      <w:r w:rsidRPr="00654309">
        <w:rPr>
          <w:rFonts w:ascii="Arial" w:hAnsi="Arial" w:cs="Arial"/>
          <w:color w:val="auto"/>
        </w:rPr>
        <w:t xml:space="preserve">Invite pupils and their carers to a behaviour meeting to identify if we can offer support in any way </w:t>
      </w:r>
    </w:p>
    <w:p w14:paraId="10365C0C" w14:textId="77777777" w:rsidR="00EC0BE5" w:rsidRDefault="00EC0BE5" w:rsidP="00EC0BE5">
      <w:pPr>
        <w:rPr>
          <w:rStyle w:val="Strong"/>
          <w:color w:val="000000"/>
        </w:rPr>
      </w:pPr>
    </w:p>
    <w:p w14:paraId="6E975A14" w14:textId="445BC8E2" w:rsidR="00EC0BE5" w:rsidRPr="00EC0BE5" w:rsidRDefault="00EC0BE5" w:rsidP="00EC0BE5">
      <w:pPr>
        <w:rPr>
          <w:rFonts w:ascii="Arial" w:hAnsi="Arial" w:cs="Arial"/>
          <w:b/>
          <w:sz w:val="24"/>
        </w:rPr>
      </w:pPr>
      <w:r w:rsidRPr="00EC0BE5">
        <w:rPr>
          <w:rStyle w:val="Strong"/>
          <w:rFonts w:ascii="Arial" w:hAnsi="Arial" w:cs="Arial"/>
          <w:b w:val="0"/>
          <w:color w:val="000000"/>
          <w:sz w:val="24"/>
        </w:rPr>
        <w:t>In addition, the Leadership Team will ensure that:</w:t>
      </w:r>
    </w:p>
    <w:p w14:paraId="3F679E96" w14:textId="77777777" w:rsidR="00EC0BE5" w:rsidRPr="00EC0BE5" w:rsidRDefault="00EC0BE5" w:rsidP="00EC0BE5">
      <w:pPr>
        <w:pStyle w:val="ListParagraph"/>
        <w:numPr>
          <w:ilvl w:val="0"/>
          <w:numId w:val="21"/>
        </w:numPr>
        <w:rPr>
          <w:rFonts w:ascii="Arial" w:hAnsi="Arial" w:cs="Arial"/>
          <w:b/>
          <w:sz w:val="24"/>
        </w:rPr>
      </w:pPr>
      <w:r w:rsidRPr="00EC0BE5">
        <w:rPr>
          <w:rStyle w:val="Strong"/>
          <w:rFonts w:ascii="Arial" w:hAnsi="Arial" w:cs="Arial"/>
          <w:b w:val="0"/>
          <w:color w:val="000000"/>
          <w:sz w:val="24"/>
        </w:rPr>
        <w:t>Exclusion is used only as a last resort</w:t>
      </w:r>
    </w:p>
    <w:p w14:paraId="053BBAEF" w14:textId="77777777" w:rsidR="00EC0BE5" w:rsidRPr="00EC0BE5" w:rsidRDefault="00EC0BE5" w:rsidP="00EC0BE5">
      <w:pPr>
        <w:pStyle w:val="ListParagraph"/>
        <w:numPr>
          <w:ilvl w:val="0"/>
          <w:numId w:val="21"/>
        </w:numPr>
        <w:rPr>
          <w:rFonts w:ascii="Arial" w:hAnsi="Arial" w:cs="Arial"/>
          <w:b/>
          <w:sz w:val="24"/>
        </w:rPr>
      </w:pPr>
      <w:r w:rsidRPr="00EC0BE5">
        <w:rPr>
          <w:rStyle w:val="Strong"/>
          <w:rFonts w:ascii="Arial" w:hAnsi="Arial" w:cs="Arial"/>
          <w:b w:val="0"/>
          <w:color w:val="000000"/>
          <w:sz w:val="24"/>
        </w:rPr>
        <w:t>Behaviour strategies are reviewed regularly to reduce the risk of suspension or permanent exclusion</w:t>
      </w:r>
    </w:p>
    <w:p w14:paraId="5F7F1F84" w14:textId="77777777" w:rsidR="00EC0BE5" w:rsidRPr="00EC0BE5" w:rsidRDefault="00EC0BE5" w:rsidP="00EC0BE5">
      <w:pPr>
        <w:pStyle w:val="ListParagraph"/>
        <w:numPr>
          <w:ilvl w:val="0"/>
          <w:numId w:val="21"/>
        </w:numPr>
        <w:rPr>
          <w:rFonts w:ascii="Arial" w:hAnsi="Arial" w:cs="Arial"/>
          <w:b/>
          <w:sz w:val="24"/>
        </w:rPr>
      </w:pPr>
      <w:r w:rsidRPr="00EC0BE5">
        <w:rPr>
          <w:rStyle w:val="Strong"/>
          <w:rFonts w:ascii="Arial" w:hAnsi="Arial" w:cs="Arial"/>
          <w:b w:val="0"/>
          <w:color w:val="000000"/>
          <w:sz w:val="24"/>
        </w:rPr>
        <w:t>Reasonable adjustments are made for pupils with SEND</w:t>
      </w:r>
    </w:p>
    <w:p w14:paraId="66C1EBD1" w14:textId="77777777" w:rsidR="00D2651C" w:rsidRPr="00654309" w:rsidRDefault="00D2651C" w:rsidP="00D2651C">
      <w:pPr>
        <w:pStyle w:val="Default"/>
        <w:rPr>
          <w:rFonts w:ascii="Arial" w:hAnsi="Arial" w:cs="Arial"/>
          <w:color w:val="auto"/>
        </w:rPr>
      </w:pPr>
    </w:p>
    <w:p w14:paraId="388096D4"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Staff will: </w:t>
      </w:r>
    </w:p>
    <w:p w14:paraId="38271E0E" w14:textId="77777777" w:rsidR="00D2651C" w:rsidRPr="00654309" w:rsidRDefault="00D2651C" w:rsidP="00F04C37">
      <w:pPr>
        <w:pStyle w:val="Default"/>
        <w:numPr>
          <w:ilvl w:val="0"/>
          <w:numId w:val="5"/>
        </w:numPr>
        <w:rPr>
          <w:rFonts w:ascii="Arial" w:hAnsi="Arial" w:cs="Arial"/>
          <w:color w:val="auto"/>
        </w:rPr>
      </w:pPr>
      <w:r w:rsidRPr="00654309">
        <w:rPr>
          <w:rFonts w:ascii="Arial" w:hAnsi="Arial" w:cs="Arial"/>
          <w:color w:val="auto"/>
        </w:rPr>
        <w:t xml:space="preserve">Model good behaviour </w:t>
      </w:r>
    </w:p>
    <w:p w14:paraId="4FB8CD29" w14:textId="77777777" w:rsidR="00D2651C" w:rsidRPr="00654309" w:rsidRDefault="00D2651C" w:rsidP="00F04C37">
      <w:pPr>
        <w:pStyle w:val="Default"/>
        <w:numPr>
          <w:ilvl w:val="0"/>
          <w:numId w:val="5"/>
        </w:numPr>
        <w:spacing w:after="18"/>
        <w:rPr>
          <w:rFonts w:ascii="Arial" w:hAnsi="Arial" w:cs="Arial"/>
          <w:color w:val="auto"/>
        </w:rPr>
      </w:pPr>
      <w:r w:rsidRPr="00654309">
        <w:rPr>
          <w:rFonts w:ascii="Arial" w:hAnsi="Arial" w:cs="Arial"/>
          <w:color w:val="auto"/>
        </w:rPr>
        <w:t xml:space="preserve">Respect pupils in their care </w:t>
      </w:r>
    </w:p>
    <w:p w14:paraId="7FA38212" w14:textId="77777777" w:rsidR="00D2651C" w:rsidRPr="00654309" w:rsidRDefault="00D2651C" w:rsidP="00F04C37">
      <w:pPr>
        <w:pStyle w:val="Default"/>
        <w:numPr>
          <w:ilvl w:val="0"/>
          <w:numId w:val="5"/>
        </w:numPr>
        <w:spacing w:after="18"/>
        <w:rPr>
          <w:rFonts w:ascii="Arial" w:hAnsi="Arial" w:cs="Arial"/>
          <w:color w:val="auto"/>
        </w:rPr>
      </w:pPr>
      <w:r w:rsidRPr="00654309">
        <w:rPr>
          <w:rFonts w:ascii="Arial" w:hAnsi="Arial" w:cs="Arial"/>
          <w:color w:val="auto"/>
        </w:rPr>
        <w:t xml:space="preserve">Actively promote the importance and value of good behaviour to pupils </w:t>
      </w:r>
    </w:p>
    <w:p w14:paraId="3EC1E71F" w14:textId="239FE398" w:rsidR="00D2651C" w:rsidRPr="00654309" w:rsidRDefault="00D2651C" w:rsidP="00F04C37">
      <w:pPr>
        <w:pStyle w:val="Default"/>
        <w:numPr>
          <w:ilvl w:val="0"/>
          <w:numId w:val="5"/>
        </w:numPr>
        <w:spacing w:after="18"/>
        <w:rPr>
          <w:rFonts w:ascii="Arial" w:hAnsi="Arial" w:cs="Arial"/>
          <w:color w:val="auto"/>
        </w:rPr>
      </w:pPr>
      <w:r w:rsidRPr="00654309">
        <w:rPr>
          <w:rFonts w:ascii="Arial" w:hAnsi="Arial" w:cs="Arial"/>
          <w:color w:val="auto"/>
        </w:rPr>
        <w:t>Apply behaviour expectations consistently, with clearly defined routes and easy to follow systems</w:t>
      </w:r>
    </w:p>
    <w:p w14:paraId="2FCC7065" w14:textId="77777777" w:rsidR="00D2651C" w:rsidRPr="00654309" w:rsidRDefault="00D2651C" w:rsidP="00F04C37">
      <w:pPr>
        <w:pStyle w:val="Default"/>
        <w:numPr>
          <w:ilvl w:val="0"/>
          <w:numId w:val="5"/>
        </w:numPr>
        <w:rPr>
          <w:rFonts w:ascii="Arial" w:hAnsi="Arial" w:cs="Arial"/>
          <w:color w:val="auto"/>
        </w:rPr>
      </w:pPr>
      <w:r w:rsidRPr="00654309">
        <w:rPr>
          <w:rFonts w:ascii="Arial" w:hAnsi="Arial" w:cs="Arial"/>
          <w:color w:val="auto"/>
        </w:rPr>
        <w:t xml:space="preserve">Award sanctions and rewards for behaviour consistently </w:t>
      </w:r>
    </w:p>
    <w:p w14:paraId="5100AE41" w14:textId="77777777" w:rsidR="00D2651C" w:rsidRPr="00654309" w:rsidRDefault="00D2651C" w:rsidP="00D2651C">
      <w:pPr>
        <w:pStyle w:val="Default"/>
        <w:rPr>
          <w:rFonts w:ascii="Arial" w:hAnsi="Arial" w:cs="Arial"/>
          <w:color w:val="auto"/>
        </w:rPr>
      </w:pPr>
    </w:p>
    <w:p w14:paraId="2229CC1B"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We request that parents and carers will: </w:t>
      </w:r>
    </w:p>
    <w:p w14:paraId="3887EF24"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Talk to their child about school and education. Take a positive interest in their child’s work and educational progress </w:t>
      </w:r>
    </w:p>
    <w:p w14:paraId="51EE0EEB"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Instil the value of education, together with good and appropriate behaviour within the home and school environment </w:t>
      </w:r>
    </w:p>
    <w:p w14:paraId="34BF3B38"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Encourage their child to look to the future and </w:t>
      </w:r>
      <w:proofErr w:type="gramStart"/>
      <w:r w:rsidRPr="00654309">
        <w:rPr>
          <w:rFonts w:ascii="Arial" w:hAnsi="Arial" w:cs="Arial"/>
          <w:color w:val="auto"/>
        </w:rPr>
        <w:t>have aspirations</w:t>
      </w:r>
      <w:proofErr w:type="gramEnd"/>
      <w:r w:rsidRPr="00654309">
        <w:rPr>
          <w:rFonts w:ascii="Arial" w:hAnsi="Arial" w:cs="Arial"/>
          <w:color w:val="auto"/>
        </w:rPr>
        <w:t xml:space="preserve">, and understand the importance that behaviour can play in achieving such aspirations </w:t>
      </w:r>
    </w:p>
    <w:p w14:paraId="274F91C3"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Ask the school for help if their child is experiencing difficulties </w:t>
      </w:r>
    </w:p>
    <w:p w14:paraId="3297A515"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Inform the school of any change in circumstances that may impact on their child’s behaviour </w:t>
      </w:r>
    </w:p>
    <w:p w14:paraId="7EA4D5CA"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Support the school; take every opportunity to become involved in their child’s education, form a positive relationship with school and acknowledge the importance of children receiving the same messages from both school and home </w:t>
      </w:r>
    </w:p>
    <w:p w14:paraId="14AAAB4F" w14:textId="77777777" w:rsidR="00D2651C" w:rsidRPr="00654309" w:rsidRDefault="00D2651C" w:rsidP="00F04C37">
      <w:pPr>
        <w:pStyle w:val="Default"/>
        <w:numPr>
          <w:ilvl w:val="0"/>
          <w:numId w:val="6"/>
        </w:numPr>
        <w:spacing w:after="18"/>
        <w:rPr>
          <w:rFonts w:ascii="Arial" w:hAnsi="Arial" w:cs="Arial"/>
          <w:color w:val="auto"/>
        </w:rPr>
      </w:pPr>
      <w:r w:rsidRPr="00654309">
        <w:rPr>
          <w:rFonts w:ascii="Arial" w:hAnsi="Arial" w:cs="Arial"/>
          <w:color w:val="auto"/>
        </w:rPr>
        <w:t xml:space="preserve">Encourage routine at home, for example, bed times, homework, preparing school bag and uniform the evening before </w:t>
      </w:r>
    </w:p>
    <w:p w14:paraId="727AB22A" w14:textId="77777777" w:rsidR="00D2651C" w:rsidRPr="00654309" w:rsidRDefault="00D2651C" w:rsidP="00F04C37">
      <w:pPr>
        <w:pStyle w:val="Default"/>
        <w:numPr>
          <w:ilvl w:val="0"/>
          <w:numId w:val="6"/>
        </w:numPr>
        <w:rPr>
          <w:rFonts w:ascii="Arial" w:hAnsi="Arial" w:cs="Arial"/>
          <w:color w:val="auto"/>
        </w:rPr>
      </w:pPr>
      <w:r w:rsidRPr="00654309">
        <w:rPr>
          <w:rFonts w:ascii="Arial" w:hAnsi="Arial" w:cs="Arial"/>
          <w:color w:val="auto"/>
        </w:rPr>
        <w:t xml:space="preserve">Encourage pupils to refer problems to a member of staff and not to try to deal with it themselves </w:t>
      </w:r>
    </w:p>
    <w:p w14:paraId="6811E580" w14:textId="77777777" w:rsidR="00D2651C" w:rsidRPr="00654309" w:rsidRDefault="00D2651C" w:rsidP="00D2651C">
      <w:pPr>
        <w:pStyle w:val="Default"/>
        <w:rPr>
          <w:rFonts w:ascii="Arial" w:hAnsi="Arial" w:cs="Arial"/>
          <w:color w:val="auto"/>
        </w:rPr>
      </w:pPr>
    </w:p>
    <w:p w14:paraId="119E3D3D"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Outcomes for pupils that we want to achieve through this policy: </w:t>
      </w:r>
    </w:p>
    <w:p w14:paraId="7EA0098D" w14:textId="77777777" w:rsidR="00D2651C" w:rsidRPr="00654309" w:rsidRDefault="00D2651C" w:rsidP="00D2651C">
      <w:pPr>
        <w:pStyle w:val="Default"/>
        <w:rPr>
          <w:rFonts w:ascii="Arial" w:hAnsi="Arial" w:cs="Arial"/>
          <w:color w:val="auto"/>
        </w:rPr>
      </w:pPr>
      <w:r w:rsidRPr="00654309">
        <w:rPr>
          <w:rFonts w:ascii="Arial" w:hAnsi="Arial" w:cs="Arial"/>
          <w:color w:val="auto"/>
        </w:rPr>
        <w:t xml:space="preserve">We want all of our pupils to become: </w:t>
      </w:r>
    </w:p>
    <w:p w14:paraId="5C9B4F7F" w14:textId="77777777" w:rsidR="00D2651C" w:rsidRPr="00654309" w:rsidRDefault="00D2651C" w:rsidP="00F04C37">
      <w:pPr>
        <w:pStyle w:val="Default"/>
        <w:numPr>
          <w:ilvl w:val="0"/>
          <w:numId w:val="7"/>
        </w:numPr>
        <w:spacing w:after="15"/>
        <w:rPr>
          <w:rFonts w:ascii="Arial" w:hAnsi="Arial" w:cs="Arial"/>
          <w:color w:val="auto"/>
        </w:rPr>
      </w:pPr>
      <w:r w:rsidRPr="00654309">
        <w:rPr>
          <w:rFonts w:ascii="Arial" w:hAnsi="Arial" w:cs="Arial"/>
          <w:color w:val="auto"/>
        </w:rPr>
        <w:t xml:space="preserve">Decent, successful, polite young people who aspire to be part of society </w:t>
      </w:r>
    </w:p>
    <w:p w14:paraId="4D459CEB" w14:textId="77777777" w:rsidR="00D2651C" w:rsidRPr="00654309" w:rsidRDefault="00D2651C" w:rsidP="00F04C37">
      <w:pPr>
        <w:pStyle w:val="Default"/>
        <w:numPr>
          <w:ilvl w:val="0"/>
          <w:numId w:val="7"/>
        </w:numPr>
        <w:spacing w:after="15"/>
        <w:rPr>
          <w:rFonts w:ascii="Arial" w:hAnsi="Arial" w:cs="Arial"/>
          <w:color w:val="auto"/>
        </w:rPr>
      </w:pPr>
      <w:r w:rsidRPr="00654309">
        <w:rPr>
          <w:rFonts w:ascii="Arial" w:hAnsi="Arial" w:cs="Arial"/>
          <w:color w:val="auto"/>
        </w:rPr>
        <w:t xml:space="preserve">Well-rounded individuals, who are happy with their life </w:t>
      </w:r>
    </w:p>
    <w:p w14:paraId="02A1BECA" w14:textId="77777777" w:rsidR="00D2651C" w:rsidRPr="00654309" w:rsidRDefault="00D2651C" w:rsidP="00F04C37">
      <w:pPr>
        <w:pStyle w:val="Default"/>
        <w:numPr>
          <w:ilvl w:val="0"/>
          <w:numId w:val="7"/>
        </w:numPr>
        <w:spacing w:after="15"/>
        <w:rPr>
          <w:rFonts w:ascii="Arial" w:hAnsi="Arial" w:cs="Arial"/>
          <w:color w:val="auto"/>
        </w:rPr>
      </w:pPr>
      <w:r w:rsidRPr="00654309">
        <w:rPr>
          <w:rFonts w:ascii="Arial" w:hAnsi="Arial" w:cs="Arial"/>
          <w:color w:val="auto"/>
        </w:rPr>
        <w:t xml:space="preserve">Successful in employment, education and future training </w:t>
      </w:r>
    </w:p>
    <w:p w14:paraId="1220EF94" w14:textId="77777777" w:rsidR="00D2651C" w:rsidRPr="00654309" w:rsidRDefault="00D2651C" w:rsidP="00F04C37">
      <w:pPr>
        <w:pStyle w:val="Default"/>
        <w:numPr>
          <w:ilvl w:val="0"/>
          <w:numId w:val="7"/>
        </w:numPr>
        <w:spacing w:after="15"/>
        <w:rPr>
          <w:rFonts w:ascii="Arial" w:hAnsi="Arial" w:cs="Arial"/>
          <w:color w:val="auto"/>
        </w:rPr>
      </w:pPr>
      <w:r w:rsidRPr="00654309">
        <w:rPr>
          <w:rFonts w:ascii="Arial" w:hAnsi="Arial" w:cs="Arial"/>
          <w:color w:val="auto"/>
        </w:rPr>
        <w:t xml:space="preserve">Curious about the world around them </w:t>
      </w:r>
    </w:p>
    <w:p w14:paraId="1493A9FB" w14:textId="77777777" w:rsidR="00D2651C" w:rsidRPr="00654309" w:rsidRDefault="00D2651C" w:rsidP="00F04C37">
      <w:pPr>
        <w:pStyle w:val="Default"/>
        <w:numPr>
          <w:ilvl w:val="0"/>
          <w:numId w:val="7"/>
        </w:numPr>
        <w:spacing w:after="15"/>
        <w:rPr>
          <w:rFonts w:ascii="Arial" w:hAnsi="Arial" w:cs="Arial"/>
          <w:color w:val="auto"/>
        </w:rPr>
      </w:pPr>
      <w:r w:rsidRPr="00654309">
        <w:rPr>
          <w:rFonts w:ascii="Arial" w:hAnsi="Arial" w:cs="Arial"/>
          <w:color w:val="auto"/>
        </w:rPr>
        <w:t xml:space="preserve">Confident, able people who respect themselves and others </w:t>
      </w:r>
    </w:p>
    <w:p w14:paraId="7FECC8EA" w14:textId="77777777" w:rsidR="00D2651C" w:rsidRPr="00654309" w:rsidRDefault="00D2651C" w:rsidP="00F04C37">
      <w:pPr>
        <w:pStyle w:val="Default"/>
        <w:numPr>
          <w:ilvl w:val="0"/>
          <w:numId w:val="7"/>
        </w:numPr>
        <w:spacing w:after="15"/>
        <w:rPr>
          <w:rFonts w:ascii="Arial" w:hAnsi="Arial" w:cs="Arial"/>
          <w:color w:val="auto"/>
        </w:rPr>
      </w:pPr>
      <w:r w:rsidRPr="00654309">
        <w:rPr>
          <w:rFonts w:ascii="Arial" w:hAnsi="Arial" w:cs="Arial"/>
          <w:color w:val="auto"/>
        </w:rPr>
        <w:t xml:space="preserve">Self-reflective adults who can communicate and express themselves </w:t>
      </w:r>
    </w:p>
    <w:p w14:paraId="39E4A4D5" w14:textId="77777777" w:rsidR="00D2651C" w:rsidRPr="00654309" w:rsidRDefault="00D2651C" w:rsidP="00F04C37">
      <w:pPr>
        <w:pStyle w:val="Default"/>
        <w:numPr>
          <w:ilvl w:val="0"/>
          <w:numId w:val="7"/>
        </w:numPr>
        <w:rPr>
          <w:rFonts w:ascii="Arial" w:hAnsi="Arial" w:cs="Arial"/>
          <w:color w:val="auto"/>
        </w:rPr>
      </w:pPr>
      <w:r w:rsidRPr="00654309">
        <w:rPr>
          <w:rFonts w:ascii="Arial" w:hAnsi="Arial" w:cs="Arial"/>
          <w:color w:val="auto"/>
        </w:rPr>
        <w:t xml:space="preserve">Respectful of difference and diversity </w:t>
      </w:r>
    </w:p>
    <w:p w14:paraId="1394418B" w14:textId="77777777" w:rsidR="00D2651C" w:rsidRPr="00654309" w:rsidRDefault="00D2651C" w:rsidP="00D2651C">
      <w:pPr>
        <w:pStyle w:val="Default"/>
        <w:rPr>
          <w:rFonts w:ascii="Arial" w:hAnsi="Arial" w:cs="Arial"/>
          <w:color w:val="auto"/>
        </w:rPr>
      </w:pPr>
    </w:p>
    <w:p w14:paraId="39A333E2"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To help them achieve this we will need to: </w:t>
      </w:r>
    </w:p>
    <w:p w14:paraId="450A3C65" w14:textId="77777777" w:rsidR="00D2651C" w:rsidRPr="00654309" w:rsidRDefault="00D2651C" w:rsidP="00F04C37">
      <w:pPr>
        <w:pStyle w:val="Default"/>
        <w:numPr>
          <w:ilvl w:val="0"/>
          <w:numId w:val="8"/>
        </w:numPr>
        <w:spacing w:after="15"/>
        <w:rPr>
          <w:rFonts w:ascii="Arial" w:hAnsi="Arial" w:cs="Arial"/>
          <w:color w:val="auto"/>
        </w:rPr>
      </w:pPr>
      <w:r w:rsidRPr="00654309">
        <w:rPr>
          <w:rFonts w:ascii="Arial" w:hAnsi="Arial" w:cs="Arial"/>
          <w:color w:val="auto"/>
        </w:rPr>
        <w:t xml:space="preserve">Insist and ensure that pupils behave appropriately towards each other as well as staff </w:t>
      </w:r>
    </w:p>
    <w:p w14:paraId="34BBB99F" w14:textId="77777777" w:rsidR="00D2651C" w:rsidRPr="00654309" w:rsidRDefault="00D2651C" w:rsidP="00F04C37">
      <w:pPr>
        <w:pStyle w:val="Default"/>
        <w:numPr>
          <w:ilvl w:val="0"/>
          <w:numId w:val="8"/>
        </w:numPr>
        <w:spacing w:after="15"/>
        <w:rPr>
          <w:rFonts w:ascii="Arial" w:hAnsi="Arial" w:cs="Arial"/>
          <w:color w:val="auto"/>
        </w:rPr>
      </w:pPr>
      <w:r w:rsidRPr="00654309">
        <w:rPr>
          <w:rFonts w:ascii="Arial" w:hAnsi="Arial" w:cs="Arial"/>
          <w:color w:val="auto"/>
        </w:rPr>
        <w:t xml:space="preserve">Offer advice and guidance as well as model HPRS expectations on behaviour </w:t>
      </w:r>
    </w:p>
    <w:p w14:paraId="20CCD4D1" w14:textId="77777777" w:rsidR="00D2651C" w:rsidRPr="00654309" w:rsidRDefault="00D2651C" w:rsidP="00F04C37">
      <w:pPr>
        <w:pStyle w:val="Default"/>
        <w:numPr>
          <w:ilvl w:val="0"/>
          <w:numId w:val="8"/>
        </w:numPr>
        <w:spacing w:after="15"/>
        <w:rPr>
          <w:rFonts w:ascii="Arial" w:hAnsi="Arial" w:cs="Arial"/>
          <w:color w:val="auto"/>
        </w:rPr>
      </w:pPr>
      <w:r w:rsidRPr="00654309">
        <w:rPr>
          <w:rFonts w:ascii="Arial" w:hAnsi="Arial" w:cs="Arial"/>
          <w:color w:val="auto"/>
        </w:rPr>
        <w:lastRenderedPageBreak/>
        <w:t xml:space="preserve">Teach and support pupils to make better choices and demonstrate positive behaviours </w:t>
      </w:r>
    </w:p>
    <w:p w14:paraId="6D0D1769" w14:textId="77777777" w:rsidR="00D2651C" w:rsidRPr="00654309" w:rsidRDefault="00D2651C" w:rsidP="00F04C37">
      <w:pPr>
        <w:pStyle w:val="Default"/>
        <w:numPr>
          <w:ilvl w:val="0"/>
          <w:numId w:val="8"/>
        </w:numPr>
        <w:spacing w:after="15"/>
        <w:rPr>
          <w:rFonts w:ascii="Arial" w:hAnsi="Arial" w:cs="Arial"/>
          <w:color w:val="auto"/>
        </w:rPr>
      </w:pPr>
      <w:r w:rsidRPr="00654309">
        <w:rPr>
          <w:rFonts w:ascii="Arial" w:hAnsi="Arial" w:cs="Arial"/>
          <w:color w:val="auto"/>
        </w:rPr>
        <w:t xml:space="preserve">Support them from the outset and help them realise that we are here for them </w:t>
      </w:r>
    </w:p>
    <w:p w14:paraId="2A480DE8" w14:textId="77777777" w:rsidR="00D2651C" w:rsidRPr="00654309" w:rsidRDefault="00D2651C" w:rsidP="00F04C37">
      <w:pPr>
        <w:pStyle w:val="Default"/>
        <w:numPr>
          <w:ilvl w:val="0"/>
          <w:numId w:val="8"/>
        </w:numPr>
        <w:spacing w:after="15"/>
        <w:rPr>
          <w:rFonts w:ascii="Arial" w:hAnsi="Arial" w:cs="Arial"/>
          <w:color w:val="auto"/>
        </w:rPr>
      </w:pPr>
      <w:r w:rsidRPr="00654309">
        <w:rPr>
          <w:rFonts w:ascii="Arial" w:hAnsi="Arial" w:cs="Arial"/>
          <w:color w:val="auto"/>
        </w:rPr>
        <w:t xml:space="preserve">Create a learning environment which helps them re-discover a positive attitude towards their education </w:t>
      </w:r>
    </w:p>
    <w:p w14:paraId="294A5360" w14:textId="77777777" w:rsidR="00D2651C" w:rsidRPr="00654309" w:rsidRDefault="00D2651C" w:rsidP="00F04C37">
      <w:pPr>
        <w:pStyle w:val="Default"/>
        <w:numPr>
          <w:ilvl w:val="0"/>
          <w:numId w:val="8"/>
        </w:numPr>
        <w:spacing w:after="15"/>
        <w:rPr>
          <w:rFonts w:ascii="Arial" w:hAnsi="Arial" w:cs="Arial"/>
          <w:color w:val="auto"/>
        </w:rPr>
      </w:pPr>
      <w:r w:rsidRPr="00654309">
        <w:rPr>
          <w:rFonts w:ascii="Arial" w:hAnsi="Arial" w:cs="Arial"/>
          <w:color w:val="auto"/>
        </w:rPr>
        <w:t xml:space="preserve">Praise and recognise even the smallest achievements </w:t>
      </w:r>
    </w:p>
    <w:p w14:paraId="236D5867" w14:textId="77777777" w:rsidR="00D2651C" w:rsidRPr="00654309" w:rsidRDefault="00D2651C" w:rsidP="00F04C37">
      <w:pPr>
        <w:pStyle w:val="Default"/>
        <w:numPr>
          <w:ilvl w:val="0"/>
          <w:numId w:val="8"/>
        </w:numPr>
        <w:rPr>
          <w:rFonts w:ascii="Arial" w:hAnsi="Arial" w:cs="Arial"/>
          <w:color w:val="auto"/>
        </w:rPr>
      </w:pPr>
      <w:r w:rsidRPr="00654309">
        <w:rPr>
          <w:rFonts w:ascii="Arial" w:hAnsi="Arial" w:cs="Arial"/>
          <w:color w:val="auto"/>
        </w:rPr>
        <w:t xml:space="preserve">Teach respect through showing respect by active listening and modelling of good attitudes and behaviours </w:t>
      </w:r>
    </w:p>
    <w:p w14:paraId="34E528AE" w14:textId="77777777" w:rsidR="00D2651C" w:rsidRPr="00654309" w:rsidRDefault="00D2651C" w:rsidP="00D2651C">
      <w:pPr>
        <w:pStyle w:val="Default"/>
        <w:rPr>
          <w:rFonts w:ascii="Arial" w:hAnsi="Arial" w:cs="Arial"/>
          <w:color w:val="auto"/>
        </w:rPr>
      </w:pPr>
    </w:p>
    <w:p w14:paraId="56567D11" w14:textId="77777777" w:rsidR="00D2651C" w:rsidRDefault="00D2651C" w:rsidP="00D2651C">
      <w:pPr>
        <w:pStyle w:val="Default"/>
        <w:rPr>
          <w:rFonts w:ascii="Arial" w:hAnsi="Arial" w:cs="Arial"/>
          <w:color w:val="auto"/>
        </w:rPr>
      </w:pPr>
      <w:r>
        <w:rPr>
          <w:rFonts w:ascii="Arial" w:hAnsi="Arial" w:cs="Arial"/>
          <w:color w:val="auto"/>
        </w:rPr>
        <w:br w:type="page"/>
      </w:r>
    </w:p>
    <w:p w14:paraId="4F08D78E" w14:textId="77777777" w:rsidR="00D2651C" w:rsidRPr="00654309" w:rsidRDefault="00D2651C" w:rsidP="00D2651C">
      <w:pPr>
        <w:pStyle w:val="Default"/>
        <w:rPr>
          <w:rFonts w:ascii="Arial" w:hAnsi="Arial" w:cs="Arial"/>
          <w:color w:val="auto"/>
        </w:rPr>
      </w:pPr>
    </w:p>
    <w:p w14:paraId="21424F62" w14:textId="77777777" w:rsidR="00D2651C" w:rsidRPr="00D2651C" w:rsidRDefault="00D2651C" w:rsidP="00D2651C">
      <w:pPr>
        <w:pStyle w:val="Default"/>
        <w:jc w:val="center"/>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Our Code of Conduct</w:t>
      </w:r>
    </w:p>
    <w:p w14:paraId="07EC328E" w14:textId="77777777" w:rsidR="00D2651C" w:rsidRPr="00654309" w:rsidRDefault="00D2651C" w:rsidP="00D2651C">
      <w:pPr>
        <w:pStyle w:val="Default"/>
        <w:jc w:val="center"/>
        <w:rPr>
          <w:rFonts w:ascii="Arial" w:hAnsi="Arial" w:cs="Arial"/>
          <w:color w:val="auto"/>
          <w:sz w:val="36"/>
          <w:szCs w:val="36"/>
        </w:rPr>
      </w:pPr>
    </w:p>
    <w:p w14:paraId="0B5C1DCC"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Behaviour for Learning </w:t>
      </w:r>
    </w:p>
    <w:p w14:paraId="67EFD507" w14:textId="77777777" w:rsidR="00D2651C" w:rsidRPr="00654309" w:rsidRDefault="00D2651C" w:rsidP="00F04C37">
      <w:pPr>
        <w:pStyle w:val="Default"/>
        <w:numPr>
          <w:ilvl w:val="0"/>
          <w:numId w:val="9"/>
        </w:numPr>
        <w:spacing w:after="17"/>
        <w:rPr>
          <w:rFonts w:ascii="Arial" w:hAnsi="Arial" w:cs="Arial"/>
          <w:color w:val="auto"/>
        </w:rPr>
      </w:pPr>
      <w:r w:rsidRPr="00654309">
        <w:rPr>
          <w:rFonts w:ascii="Arial" w:hAnsi="Arial" w:cs="Arial"/>
          <w:color w:val="auto"/>
        </w:rPr>
        <w:t xml:space="preserve">Pupils understand that HPRS is a school where teaching and learning takes place </w:t>
      </w:r>
    </w:p>
    <w:p w14:paraId="76CC570A" w14:textId="77777777" w:rsidR="00D2651C" w:rsidRPr="00654309" w:rsidRDefault="00D2651C" w:rsidP="00F04C37">
      <w:pPr>
        <w:pStyle w:val="Default"/>
        <w:numPr>
          <w:ilvl w:val="0"/>
          <w:numId w:val="9"/>
        </w:numPr>
        <w:spacing w:after="17"/>
        <w:rPr>
          <w:rFonts w:ascii="Arial" w:hAnsi="Arial" w:cs="Arial"/>
          <w:color w:val="auto"/>
        </w:rPr>
      </w:pPr>
      <w:r w:rsidRPr="00654309">
        <w:rPr>
          <w:rFonts w:ascii="Arial" w:hAnsi="Arial" w:cs="Arial"/>
          <w:color w:val="auto"/>
        </w:rPr>
        <w:t xml:space="preserve">Pupils understand that we need to have rules so everyone, pupils as well as staff, feel safe in their learning environment </w:t>
      </w:r>
    </w:p>
    <w:p w14:paraId="1834113F" w14:textId="77777777" w:rsidR="00D2651C" w:rsidRPr="00654309" w:rsidRDefault="00D2651C" w:rsidP="00F04C37">
      <w:pPr>
        <w:pStyle w:val="Default"/>
        <w:numPr>
          <w:ilvl w:val="0"/>
          <w:numId w:val="9"/>
        </w:numPr>
        <w:rPr>
          <w:rFonts w:ascii="Arial" w:hAnsi="Arial" w:cs="Arial"/>
          <w:color w:val="auto"/>
        </w:rPr>
      </w:pPr>
      <w:r w:rsidRPr="00654309">
        <w:rPr>
          <w:rFonts w:ascii="Arial" w:hAnsi="Arial" w:cs="Arial"/>
          <w:color w:val="auto"/>
        </w:rPr>
        <w:t xml:space="preserve">Pupils understand that all members of the community need to behave in a certain way to allow them and others to learn and feel good about coming to school and making progress </w:t>
      </w:r>
    </w:p>
    <w:p w14:paraId="2086660B" w14:textId="77777777" w:rsidR="00D2651C" w:rsidRPr="00654309" w:rsidRDefault="00D2651C" w:rsidP="00D2651C">
      <w:pPr>
        <w:pStyle w:val="Default"/>
        <w:rPr>
          <w:rFonts w:ascii="Arial" w:hAnsi="Arial" w:cs="Arial"/>
          <w:color w:val="auto"/>
        </w:rPr>
      </w:pPr>
    </w:p>
    <w:p w14:paraId="5F058AC3"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Interactions between pupils and staff </w:t>
      </w:r>
    </w:p>
    <w:p w14:paraId="72A941B7" w14:textId="77777777" w:rsidR="00D2651C" w:rsidRPr="00654309" w:rsidRDefault="00D2651C" w:rsidP="00F04C37">
      <w:pPr>
        <w:pStyle w:val="Default"/>
        <w:numPr>
          <w:ilvl w:val="0"/>
          <w:numId w:val="10"/>
        </w:numPr>
        <w:spacing w:after="18"/>
        <w:rPr>
          <w:rFonts w:ascii="Arial" w:hAnsi="Arial" w:cs="Arial"/>
          <w:color w:val="auto"/>
        </w:rPr>
      </w:pPr>
      <w:r w:rsidRPr="00654309">
        <w:rPr>
          <w:rFonts w:ascii="Arial" w:hAnsi="Arial" w:cs="Arial"/>
          <w:color w:val="auto"/>
        </w:rPr>
        <w:t xml:space="preserve">Pupils and staff are respectful of each other’s space </w:t>
      </w:r>
    </w:p>
    <w:p w14:paraId="624AF261" w14:textId="77777777" w:rsidR="00D2651C" w:rsidRPr="00654309" w:rsidRDefault="00D2651C" w:rsidP="00F04C37">
      <w:pPr>
        <w:pStyle w:val="Default"/>
        <w:numPr>
          <w:ilvl w:val="0"/>
          <w:numId w:val="10"/>
        </w:numPr>
        <w:spacing w:after="18"/>
        <w:rPr>
          <w:rFonts w:ascii="Arial" w:hAnsi="Arial" w:cs="Arial"/>
          <w:color w:val="auto"/>
        </w:rPr>
      </w:pPr>
      <w:r w:rsidRPr="00654309">
        <w:rPr>
          <w:rFonts w:ascii="Arial" w:hAnsi="Arial" w:cs="Arial"/>
          <w:color w:val="auto"/>
        </w:rPr>
        <w:t xml:space="preserve">Pupils understand the need to follow instructions from staff </w:t>
      </w:r>
    </w:p>
    <w:p w14:paraId="70415877" w14:textId="77777777" w:rsidR="00D2651C" w:rsidRPr="00654309" w:rsidRDefault="00D2651C" w:rsidP="00F04C37">
      <w:pPr>
        <w:pStyle w:val="Default"/>
        <w:numPr>
          <w:ilvl w:val="0"/>
          <w:numId w:val="10"/>
        </w:numPr>
        <w:rPr>
          <w:rFonts w:ascii="Arial" w:hAnsi="Arial" w:cs="Arial"/>
          <w:color w:val="auto"/>
        </w:rPr>
      </w:pPr>
      <w:r w:rsidRPr="00654309">
        <w:rPr>
          <w:rFonts w:ascii="Arial" w:hAnsi="Arial" w:cs="Arial"/>
          <w:color w:val="auto"/>
        </w:rPr>
        <w:t xml:space="preserve">Pupils understand that staff are here to help and support pupils to learn and feel safe </w:t>
      </w:r>
    </w:p>
    <w:p w14:paraId="15EBB648" w14:textId="77777777" w:rsidR="00D2651C" w:rsidRPr="00654309" w:rsidRDefault="00D2651C" w:rsidP="00D2651C">
      <w:pPr>
        <w:pStyle w:val="Default"/>
        <w:rPr>
          <w:rFonts w:ascii="Arial" w:hAnsi="Arial" w:cs="Arial"/>
          <w:color w:val="auto"/>
        </w:rPr>
      </w:pPr>
    </w:p>
    <w:p w14:paraId="0EBCB51C"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Interactions between pupils </w:t>
      </w:r>
    </w:p>
    <w:p w14:paraId="787CBB8D" w14:textId="77777777" w:rsidR="00D2651C" w:rsidRPr="00654309" w:rsidRDefault="00D2651C" w:rsidP="00F04C37">
      <w:pPr>
        <w:pStyle w:val="Default"/>
        <w:numPr>
          <w:ilvl w:val="0"/>
          <w:numId w:val="11"/>
        </w:numPr>
        <w:spacing w:after="18"/>
        <w:rPr>
          <w:rFonts w:ascii="Arial" w:hAnsi="Arial" w:cs="Arial"/>
          <w:color w:val="auto"/>
        </w:rPr>
      </w:pPr>
      <w:r w:rsidRPr="00654309">
        <w:rPr>
          <w:rFonts w:ascii="Arial" w:hAnsi="Arial" w:cs="Arial"/>
          <w:color w:val="auto"/>
        </w:rPr>
        <w:t xml:space="preserve">Pupils are respectful of others’ differences </w:t>
      </w:r>
    </w:p>
    <w:p w14:paraId="6433FBE5" w14:textId="77777777" w:rsidR="00D2651C" w:rsidRPr="00654309" w:rsidRDefault="00D2651C" w:rsidP="00F04C37">
      <w:pPr>
        <w:pStyle w:val="Default"/>
        <w:numPr>
          <w:ilvl w:val="0"/>
          <w:numId w:val="11"/>
        </w:numPr>
        <w:spacing w:after="18"/>
        <w:rPr>
          <w:rFonts w:ascii="Arial" w:hAnsi="Arial" w:cs="Arial"/>
          <w:color w:val="auto"/>
        </w:rPr>
      </w:pPr>
      <w:r w:rsidRPr="00654309">
        <w:rPr>
          <w:rFonts w:ascii="Arial" w:hAnsi="Arial" w:cs="Arial"/>
          <w:color w:val="auto"/>
        </w:rPr>
        <w:t xml:space="preserve">Pupils are respectful of others’ personal space </w:t>
      </w:r>
    </w:p>
    <w:p w14:paraId="39535AC8" w14:textId="77777777" w:rsidR="00D2651C" w:rsidRPr="00654309" w:rsidRDefault="00D2651C" w:rsidP="00F04C37">
      <w:pPr>
        <w:pStyle w:val="Default"/>
        <w:numPr>
          <w:ilvl w:val="0"/>
          <w:numId w:val="11"/>
        </w:numPr>
        <w:rPr>
          <w:rFonts w:ascii="Arial" w:hAnsi="Arial" w:cs="Arial"/>
          <w:color w:val="auto"/>
        </w:rPr>
      </w:pPr>
      <w:r w:rsidRPr="00654309">
        <w:rPr>
          <w:rFonts w:ascii="Arial" w:hAnsi="Arial" w:cs="Arial"/>
          <w:color w:val="auto"/>
        </w:rPr>
        <w:t xml:space="preserve">Pupils are considerate of others’ opinions </w:t>
      </w:r>
    </w:p>
    <w:p w14:paraId="4DCE7549" w14:textId="77777777" w:rsidR="00D2651C" w:rsidRPr="00654309" w:rsidRDefault="00D2651C" w:rsidP="00D2651C">
      <w:pPr>
        <w:pStyle w:val="Default"/>
        <w:rPr>
          <w:rFonts w:ascii="Arial" w:hAnsi="Arial" w:cs="Arial"/>
          <w:color w:val="auto"/>
        </w:rPr>
      </w:pPr>
    </w:p>
    <w:p w14:paraId="04764811"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Movement between lessons </w:t>
      </w:r>
    </w:p>
    <w:p w14:paraId="48B75FC9" w14:textId="77777777" w:rsidR="00D2651C" w:rsidRPr="00654309" w:rsidRDefault="00D2651C" w:rsidP="00F04C37">
      <w:pPr>
        <w:pStyle w:val="Default"/>
        <w:numPr>
          <w:ilvl w:val="0"/>
          <w:numId w:val="12"/>
        </w:numPr>
        <w:spacing w:after="18"/>
        <w:rPr>
          <w:rFonts w:ascii="Arial" w:hAnsi="Arial" w:cs="Arial"/>
          <w:color w:val="auto"/>
        </w:rPr>
      </w:pPr>
      <w:r w:rsidRPr="00654309">
        <w:rPr>
          <w:rFonts w:ascii="Arial" w:hAnsi="Arial" w:cs="Arial"/>
          <w:color w:val="auto"/>
        </w:rPr>
        <w:t xml:space="preserve">Pupils respect their school environment </w:t>
      </w:r>
    </w:p>
    <w:p w14:paraId="3DE270EB" w14:textId="77777777" w:rsidR="00D2651C" w:rsidRPr="00654309" w:rsidRDefault="00D2651C" w:rsidP="00F04C37">
      <w:pPr>
        <w:pStyle w:val="Default"/>
        <w:numPr>
          <w:ilvl w:val="0"/>
          <w:numId w:val="12"/>
        </w:numPr>
        <w:spacing w:after="18"/>
        <w:rPr>
          <w:rFonts w:ascii="Arial" w:hAnsi="Arial" w:cs="Arial"/>
          <w:color w:val="auto"/>
        </w:rPr>
      </w:pPr>
      <w:r w:rsidRPr="00654309">
        <w:rPr>
          <w:rFonts w:ascii="Arial" w:hAnsi="Arial" w:cs="Arial"/>
          <w:color w:val="auto"/>
        </w:rPr>
        <w:t xml:space="preserve">We do not damage or interfere with school property or other people’s property </w:t>
      </w:r>
    </w:p>
    <w:p w14:paraId="3312CB7A" w14:textId="77777777" w:rsidR="00D2651C" w:rsidRPr="00654309" w:rsidRDefault="00D2651C" w:rsidP="00F04C37">
      <w:pPr>
        <w:pStyle w:val="Default"/>
        <w:numPr>
          <w:ilvl w:val="0"/>
          <w:numId w:val="12"/>
        </w:numPr>
        <w:spacing w:after="18"/>
        <w:rPr>
          <w:rFonts w:ascii="Arial" w:hAnsi="Arial" w:cs="Arial"/>
          <w:color w:val="auto"/>
        </w:rPr>
      </w:pPr>
      <w:r w:rsidRPr="00654309">
        <w:rPr>
          <w:rFonts w:ascii="Arial" w:hAnsi="Arial" w:cs="Arial"/>
          <w:color w:val="auto"/>
        </w:rPr>
        <w:t xml:space="preserve">Pupils go from lesson to lesson and room to room in a calm and respectful way </w:t>
      </w:r>
    </w:p>
    <w:p w14:paraId="7314D492" w14:textId="77777777" w:rsidR="00D2651C" w:rsidRPr="00654309" w:rsidRDefault="00D2651C" w:rsidP="00F04C37">
      <w:pPr>
        <w:pStyle w:val="Default"/>
        <w:numPr>
          <w:ilvl w:val="0"/>
          <w:numId w:val="12"/>
        </w:numPr>
        <w:rPr>
          <w:rFonts w:ascii="Arial" w:hAnsi="Arial" w:cs="Arial"/>
          <w:color w:val="auto"/>
        </w:rPr>
      </w:pPr>
      <w:r w:rsidRPr="00654309">
        <w:rPr>
          <w:rFonts w:ascii="Arial" w:hAnsi="Arial" w:cs="Arial"/>
          <w:color w:val="auto"/>
        </w:rPr>
        <w:t xml:space="preserve">Pupils move to their next lesson without delay </w:t>
      </w:r>
    </w:p>
    <w:p w14:paraId="012BC94C" w14:textId="77777777" w:rsidR="00D2651C" w:rsidRPr="00654309" w:rsidRDefault="00D2651C" w:rsidP="00D2651C">
      <w:pPr>
        <w:pStyle w:val="Default"/>
        <w:rPr>
          <w:rFonts w:ascii="Arial" w:hAnsi="Arial" w:cs="Arial"/>
          <w:color w:val="auto"/>
        </w:rPr>
      </w:pPr>
    </w:p>
    <w:p w14:paraId="07D61D96"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Staying within the school boundaries </w:t>
      </w:r>
    </w:p>
    <w:p w14:paraId="3C39C714" w14:textId="77777777" w:rsidR="00D2651C" w:rsidRPr="00654309" w:rsidRDefault="00D2651C" w:rsidP="00F04C37">
      <w:pPr>
        <w:pStyle w:val="Default"/>
        <w:numPr>
          <w:ilvl w:val="0"/>
          <w:numId w:val="13"/>
        </w:numPr>
        <w:rPr>
          <w:rFonts w:ascii="Arial" w:hAnsi="Arial" w:cs="Arial"/>
          <w:color w:val="auto"/>
        </w:rPr>
      </w:pPr>
      <w:r w:rsidRPr="00654309">
        <w:rPr>
          <w:rFonts w:ascii="Arial" w:hAnsi="Arial" w:cs="Arial"/>
          <w:color w:val="auto"/>
        </w:rPr>
        <w:t xml:space="preserve">Pupils do not leave the school building unless they have permission from the Head of Centre or are accompanied by a members of staff </w:t>
      </w:r>
    </w:p>
    <w:p w14:paraId="0F972977" w14:textId="77777777" w:rsidR="00D2651C" w:rsidRPr="00654309" w:rsidRDefault="00D2651C" w:rsidP="00D2651C">
      <w:pPr>
        <w:pStyle w:val="Default"/>
        <w:rPr>
          <w:rFonts w:ascii="Arial" w:hAnsi="Arial" w:cs="Arial"/>
          <w:color w:val="auto"/>
        </w:rPr>
      </w:pPr>
    </w:p>
    <w:p w14:paraId="351E7846" w14:textId="77777777" w:rsidR="00D2651C" w:rsidRPr="00D2651C" w:rsidRDefault="00D2651C" w:rsidP="00D2651C">
      <w:pPr>
        <w:pStyle w:val="Default"/>
        <w:spacing w:after="120"/>
        <w:rPr>
          <w:rFonts w:ascii="Arial" w:hAnsi="Arial" w:cs="Arial"/>
          <w:b/>
          <w:bCs/>
          <w:color w:val="215868" w:themeColor="accent5" w:themeShade="80"/>
          <w:sz w:val="28"/>
          <w:szCs w:val="28"/>
        </w:rPr>
      </w:pPr>
      <w:r w:rsidRPr="00D2651C">
        <w:rPr>
          <w:rFonts w:ascii="Arial" w:hAnsi="Arial" w:cs="Arial"/>
          <w:b/>
          <w:bCs/>
          <w:color w:val="215868" w:themeColor="accent5" w:themeShade="80"/>
          <w:sz w:val="28"/>
          <w:szCs w:val="28"/>
        </w:rPr>
        <w:t xml:space="preserve">Behaviour before and after school </w:t>
      </w:r>
    </w:p>
    <w:p w14:paraId="6CF8D830" w14:textId="77777777" w:rsidR="00D2651C" w:rsidRPr="00654309" w:rsidRDefault="00D2651C" w:rsidP="00F04C37">
      <w:pPr>
        <w:pStyle w:val="Default"/>
        <w:numPr>
          <w:ilvl w:val="0"/>
          <w:numId w:val="13"/>
        </w:numPr>
        <w:rPr>
          <w:rFonts w:ascii="Arial" w:hAnsi="Arial" w:cs="Arial"/>
          <w:color w:val="auto"/>
        </w:rPr>
      </w:pPr>
      <w:r w:rsidRPr="00654309">
        <w:rPr>
          <w:rFonts w:ascii="Arial" w:hAnsi="Arial" w:cs="Arial"/>
          <w:color w:val="auto"/>
        </w:rPr>
        <w:t xml:space="preserve">Pupils are calm and respectful of others and their right to feel safe </w:t>
      </w:r>
    </w:p>
    <w:p w14:paraId="218AA393" w14:textId="77777777" w:rsidR="00D2651C" w:rsidRPr="00654309" w:rsidRDefault="00D2651C" w:rsidP="00D2651C">
      <w:pPr>
        <w:pStyle w:val="Default"/>
        <w:rPr>
          <w:rFonts w:ascii="Arial" w:hAnsi="Arial" w:cs="Arial"/>
          <w:color w:val="auto"/>
        </w:rPr>
      </w:pPr>
    </w:p>
    <w:p w14:paraId="5EB1F4E0" w14:textId="01C16E3D" w:rsidR="00D2651C" w:rsidRPr="002D1AAE" w:rsidRDefault="00D2651C" w:rsidP="00D2651C">
      <w:pPr>
        <w:pStyle w:val="Default"/>
        <w:spacing w:after="120"/>
        <w:rPr>
          <w:rFonts w:ascii="Arial" w:hAnsi="Arial" w:cs="Arial"/>
          <w:b/>
          <w:bCs/>
          <w:color w:val="215868" w:themeColor="accent5" w:themeShade="80"/>
          <w:sz w:val="28"/>
          <w:szCs w:val="28"/>
        </w:rPr>
      </w:pPr>
      <w:r w:rsidRPr="002D1AAE">
        <w:rPr>
          <w:rFonts w:ascii="Arial" w:hAnsi="Arial" w:cs="Arial"/>
          <w:b/>
          <w:bCs/>
          <w:color w:val="215868" w:themeColor="accent5" w:themeShade="80"/>
          <w:sz w:val="28"/>
          <w:szCs w:val="28"/>
        </w:rPr>
        <w:t xml:space="preserve">Use of </w:t>
      </w:r>
      <w:r w:rsidR="001148F1">
        <w:rPr>
          <w:rFonts w:ascii="Arial" w:hAnsi="Arial" w:cs="Arial"/>
          <w:b/>
          <w:bCs/>
          <w:color w:val="215868" w:themeColor="accent5" w:themeShade="80"/>
          <w:sz w:val="28"/>
          <w:szCs w:val="28"/>
        </w:rPr>
        <w:t>R</w:t>
      </w:r>
      <w:r w:rsidRPr="002D1AAE">
        <w:rPr>
          <w:rFonts w:ascii="Arial" w:hAnsi="Arial" w:cs="Arial"/>
          <w:b/>
          <w:bCs/>
          <w:color w:val="215868" w:themeColor="accent5" w:themeShade="80"/>
          <w:sz w:val="28"/>
          <w:szCs w:val="28"/>
        </w:rPr>
        <w:t xml:space="preserve">easonable </w:t>
      </w:r>
      <w:r w:rsidR="001148F1">
        <w:rPr>
          <w:rFonts w:ascii="Arial" w:hAnsi="Arial" w:cs="Arial"/>
          <w:b/>
          <w:bCs/>
          <w:color w:val="215868" w:themeColor="accent5" w:themeShade="80"/>
          <w:sz w:val="28"/>
          <w:szCs w:val="28"/>
        </w:rPr>
        <w:t>F</w:t>
      </w:r>
      <w:r w:rsidRPr="002D1AAE">
        <w:rPr>
          <w:rFonts w:ascii="Arial" w:hAnsi="Arial" w:cs="Arial"/>
          <w:b/>
          <w:bCs/>
          <w:color w:val="215868" w:themeColor="accent5" w:themeShade="80"/>
          <w:sz w:val="28"/>
          <w:szCs w:val="28"/>
        </w:rPr>
        <w:t xml:space="preserve">orce / Positive Handling </w:t>
      </w:r>
    </w:p>
    <w:p w14:paraId="6C0C113C" w14:textId="77777777" w:rsidR="00D2651C" w:rsidRPr="00654309" w:rsidRDefault="00D2651C" w:rsidP="00D2651C">
      <w:pPr>
        <w:pStyle w:val="Default"/>
        <w:rPr>
          <w:rFonts w:ascii="Arial" w:hAnsi="Arial" w:cs="Arial"/>
          <w:color w:val="auto"/>
        </w:rPr>
      </w:pPr>
      <w:r w:rsidRPr="00654309">
        <w:rPr>
          <w:rFonts w:ascii="Arial" w:hAnsi="Arial" w:cs="Arial"/>
          <w:color w:val="auto"/>
        </w:rPr>
        <w:t xml:space="preserve">All members of staff at HPRS aim to resolve any conflict situation without resorting to the use of force. However, in extreme situations it may be necessary to use reasonable force, either to control or to restrain. This can range from guiding a pupil to safety by the arm through to more firm action in circumstances such as; </w:t>
      </w:r>
    </w:p>
    <w:p w14:paraId="25FE1F2A" w14:textId="77777777" w:rsidR="00D2651C" w:rsidRPr="00654309" w:rsidRDefault="00D2651C" w:rsidP="00F04C37">
      <w:pPr>
        <w:pStyle w:val="Default"/>
        <w:numPr>
          <w:ilvl w:val="0"/>
          <w:numId w:val="13"/>
        </w:numPr>
        <w:spacing w:after="18"/>
        <w:rPr>
          <w:rFonts w:ascii="Arial" w:hAnsi="Arial" w:cs="Arial"/>
          <w:color w:val="auto"/>
        </w:rPr>
      </w:pPr>
      <w:r w:rsidRPr="00654309">
        <w:rPr>
          <w:rFonts w:ascii="Arial" w:hAnsi="Arial" w:cs="Arial"/>
          <w:color w:val="auto"/>
        </w:rPr>
        <w:t xml:space="preserve">breaking up a fight or where a pupil needs to be restrained to prevent violence or injury </w:t>
      </w:r>
    </w:p>
    <w:p w14:paraId="20FE452F" w14:textId="77777777" w:rsidR="00D2651C" w:rsidRPr="00654309" w:rsidRDefault="00D2651C" w:rsidP="00F04C37">
      <w:pPr>
        <w:pStyle w:val="Default"/>
        <w:numPr>
          <w:ilvl w:val="0"/>
          <w:numId w:val="13"/>
        </w:numPr>
        <w:spacing w:after="18"/>
        <w:rPr>
          <w:rFonts w:ascii="Arial" w:hAnsi="Arial" w:cs="Arial"/>
          <w:color w:val="auto"/>
        </w:rPr>
      </w:pPr>
      <w:r w:rsidRPr="00654309">
        <w:rPr>
          <w:rFonts w:ascii="Arial" w:hAnsi="Arial" w:cs="Arial"/>
          <w:color w:val="auto"/>
        </w:rPr>
        <w:t xml:space="preserve">preventing a pupil from hurting themselves or others </w:t>
      </w:r>
    </w:p>
    <w:p w14:paraId="55B0D505" w14:textId="77777777" w:rsidR="00D2651C" w:rsidRPr="00654309" w:rsidRDefault="00D2651C" w:rsidP="00F04C37">
      <w:pPr>
        <w:pStyle w:val="Default"/>
        <w:numPr>
          <w:ilvl w:val="0"/>
          <w:numId w:val="13"/>
        </w:numPr>
        <w:spacing w:after="18"/>
        <w:rPr>
          <w:rFonts w:ascii="Arial" w:hAnsi="Arial" w:cs="Arial"/>
          <w:color w:val="auto"/>
        </w:rPr>
      </w:pPr>
      <w:r w:rsidRPr="00654309">
        <w:rPr>
          <w:rFonts w:ascii="Arial" w:hAnsi="Arial" w:cs="Arial"/>
          <w:color w:val="auto"/>
        </w:rPr>
        <w:t xml:space="preserve">preventing damage to property </w:t>
      </w:r>
    </w:p>
    <w:p w14:paraId="7BE8FC73" w14:textId="77777777" w:rsidR="00D2651C" w:rsidRPr="00654309" w:rsidRDefault="00D2651C" w:rsidP="00F04C37">
      <w:pPr>
        <w:pStyle w:val="Default"/>
        <w:numPr>
          <w:ilvl w:val="0"/>
          <w:numId w:val="13"/>
        </w:numPr>
        <w:rPr>
          <w:rFonts w:ascii="Arial" w:hAnsi="Arial" w:cs="Arial"/>
          <w:color w:val="auto"/>
        </w:rPr>
      </w:pPr>
      <w:r w:rsidRPr="00654309">
        <w:rPr>
          <w:rFonts w:ascii="Arial" w:hAnsi="Arial" w:cs="Arial"/>
          <w:color w:val="auto"/>
        </w:rPr>
        <w:t xml:space="preserve">preventing disorder </w:t>
      </w:r>
    </w:p>
    <w:p w14:paraId="3429CD9A" w14:textId="77777777" w:rsidR="00D2651C" w:rsidRPr="00654309" w:rsidRDefault="00D2651C" w:rsidP="00D2651C">
      <w:pPr>
        <w:pStyle w:val="Default"/>
        <w:rPr>
          <w:rFonts w:ascii="Arial" w:hAnsi="Arial" w:cs="Arial"/>
          <w:color w:val="auto"/>
        </w:rPr>
      </w:pPr>
    </w:p>
    <w:p w14:paraId="42C1504E" w14:textId="77777777" w:rsidR="00D2651C" w:rsidRPr="00654309" w:rsidRDefault="00D2651C" w:rsidP="00D2651C">
      <w:pPr>
        <w:pStyle w:val="Default"/>
        <w:rPr>
          <w:rFonts w:ascii="Arial" w:hAnsi="Arial" w:cs="Arial"/>
          <w:color w:val="auto"/>
        </w:rPr>
      </w:pPr>
      <w:r w:rsidRPr="00654309">
        <w:rPr>
          <w:rFonts w:ascii="Arial" w:hAnsi="Arial" w:cs="Arial"/>
          <w:color w:val="auto"/>
        </w:rPr>
        <w:t xml:space="preserve">Reasonable force means using no more force than is needed. All members of staff have a legal power to use reasonable force. Control means either passive physical contact, such as </w:t>
      </w:r>
      <w:r w:rsidRPr="00654309">
        <w:rPr>
          <w:rFonts w:ascii="Arial" w:hAnsi="Arial" w:cs="Arial"/>
          <w:color w:val="auto"/>
        </w:rPr>
        <w:lastRenderedPageBreak/>
        <w:t xml:space="preserve">standing between pupils or blocking a pupil’s path, or active physical contact such as leading a pupil by the arm out of a classroom. </w:t>
      </w:r>
    </w:p>
    <w:p w14:paraId="0D32A57E" w14:textId="77777777" w:rsidR="00D2651C" w:rsidRDefault="00D2651C" w:rsidP="00D2651C">
      <w:pPr>
        <w:pStyle w:val="Default"/>
        <w:rPr>
          <w:rFonts w:ascii="Arial" w:hAnsi="Arial" w:cs="Arial"/>
          <w:color w:val="auto"/>
        </w:rPr>
      </w:pPr>
    </w:p>
    <w:p w14:paraId="6B038E7D" w14:textId="77777777" w:rsidR="00D2651C" w:rsidRPr="00654309" w:rsidRDefault="00D2651C" w:rsidP="00D2651C">
      <w:pPr>
        <w:pStyle w:val="Default"/>
        <w:rPr>
          <w:rFonts w:ascii="Arial" w:hAnsi="Arial" w:cs="Arial"/>
          <w:color w:val="auto"/>
        </w:rPr>
      </w:pPr>
      <w:r w:rsidRPr="00654309">
        <w:rPr>
          <w:rFonts w:ascii="Arial" w:hAnsi="Arial" w:cs="Arial"/>
          <w:color w:val="auto"/>
        </w:rPr>
        <w:t xml:space="preserve">Restraint means to hold back physically or to bring a pupil under control. It is typically used in more extreme circumstances, for example when pupils are fighting and refuse to separate without physical intervention. In extreme cases it may not be possible to avoid injuring a pupil. The decision on whether or not to physically intervene is down to the professional judgement of the member of staff concerned and will always depend on individual circumstances </w:t>
      </w:r>
    </w:p>
    <w:p w14:paraId="027E48B3" w14:textId="77777777" w:rsidR="00D2651C" w:rsidRPr="00654309" w:rsidRDefault="00D2651C" w:rsidP="00D2651C">
      <w:pPr>
        <w:pStyle w:val="Default"/>
        <w:rPr>
          <w:rFonts w:ascii="Arial" w:hAnsi="Arial" w:cs="Arial"/>
          <w:color w:val="auto"/>
        </w:rPr>
      </w:pPr>
    </w:p>
    <w:p w14:paraId="41B7B519" w14:textId="77777777" w:rsidR="00D2651C" w:rsidRPr="002D1AAE" w:rsidRDefault="00D2651C" w:rsidP="00D2651C">
      <w:pPr>
        <w:pStyle w:val="Default"/>
        <w:spacing w:after="120"/>
        <w:rPr>
          <w:rFonts w:ascii="Arial" w:hAnsi="Arial" w:cs="Arial"/>
          <w:b/>
          <w:bCs/>
          <w:color w:val="215868" w:themeColor="accent5" w:themeShade="80"/>
          <w:sz w:val="28"/>
          <w:szCs w:val="28"/>
        </w:rPr>
      </w:pPr>
      <w:r w:rsidRPr="002D1AAE">
        <w:rPr>
          <w:rFonts w:ascii="Arial" w:hAnsi="Arial" w:cs="Arial"/>
          <w:b/>
          <w:bCs/>
          <w:color w:val="215868" w:themeColor="accent5" w:themeShade="80"/>
          <w:sz w:val="28"/>
          <w:szCs w:val="28"/>
        </w:rPr>
        <w:t xml:space="preserve">Summary </w:t>
      </w:r>
    </w:p>
    <w:p w14:paraId="3FAB5128" w14:textId="77777777" w:rsidR="00D2651C" w:rsidRPr="00654309" w:rsidRDefault="00D2651C" w:rsidP="00D2651C">
      <w:pPr>
        <w:pStyle w:val="Default"/>
        <w:rPr>
          <w:rFonts w:ascii="Arial" w:hAnsi="Arial" w:cs="Arial"/>
          <w:color w:val="auto"/>
        </w:rPr>
      </w:pPr>
      <w:r w:rsidRPr="00654309">
        <w:rPr>
          <w:rFonts w:ascii="Arial" w:hAnsi="Arial" w:cs="Arial"/>
          <w:color w:val="auto"/>
        </w:rPr>
        <w:t xml:space="preserve">We recognise that our pupils face challenges and struggle with high expectations and rules. Our staff will focus on the positives for as long as possible and negotiate and listen to pupils unless it is clear that the pupil is not prepared to co-operate. Staff will re-iterate behaviour expectations calmly but consistently. </w:t>
      </w:r>
    </w:p>
    <w:p w14:paraId="2A554A8B" w14:textId="70331489" w:rsidR="00D2651C" w:rsidRPr="00654309" w:rsidRDefault="00D2651C" w:rsidP="00D2651C">
      <w:pPr>
        <w:pStyle w:val="Default"/>
        <w:rPr>
          <w:rFonts w:ascii="Arial" w:hAnsi="Arial" w:cs="Arial"/>
          <w:color w:val="auto"/>
        </w:rPr>
      </w:pPr>
      <w:r w:rsidRPr="00654309">
        <w:rPr>
          <w:rFonts w:ascii="Arial" w:hAnsi="Arial" w:cs="Arial"/>
          <w:color w:val="auto"/>
        </w:rPr>
        <w:t>In the first instance</w:t>
      </w:r>
      <w:r w:rsidR="0082338D">
        <w:rPr>
          <w:rFonts w:ascii="Arial" w:hAnsi="Arial" w:cs="Arial"/>
          <w:color w:val="auto"/>
        </w:rPr>
        <w:t>,</w:t>
      </w:r>
      <w:r w:rsidRPr="00654309">
        <w:rPr>
          <w:rFonts w:ascii="Arial" w:hAnsi="Arial" w:cs="Arial"/>
          <w:color w:val="auto"/>
        </w:rPr>
        <w:t xml:space="preserve"> all staff will deal with an arising behaviour incident themselves and apply the appropriate structures and sanctions. Our staff support each other in ensuring pupils behave in a calm and respectful manner. </w:t>
      </w:r>
    </w:p>
    <w:p w14:paraId="25197643" w14:textId="77777777" w:rsidR="00D2651C" w:rsidRDefault="00D2651C" w:rsidP="00D2651C">
      <w:pPr>
        <w:pStyle w:val="Default"/>
        <w:rPr>
          <w:rFonts w:ascii="Arial" w:hAnsi="Arial" w:cs="Arial"/>
          <w:b/>
          <w:bCs/>
          <w:color w:val="auto"/>
        </w:rPr>
      </w:pPr>
    </w:p>
    <w:p w14:paraId="5CDAB1EB" w14:textId="77777777" w:rsidR="00D2651C" w:rsidRPr="002D1AAE" w:rsidRDefault="00D2651C" w:rsidP="00D2651C">
      <w:pPr>
        <w:pStyle w:val="Default"/>
        <w:spacing w:after="120"/>
        <w:rPr>
          <w:rFonts w:ascii="Arial" w:hAnsi="Arial" w:cs="Arial"/>
          <w:b/>
          <w:bCs/>
          <w:color w:val="215868" w:themeColor="accent5" w:themeShade="80"/>
          <w:sz w:val="28"/>
          <w:szCs w:val="28"/>
        </w:rPr>
      </w:pPr>
      <w:r w:rsidRPr="002D1AAE">
        <w:rPr>
          <w:rFonts w:ascii="Arial" w:hAnsi="Arial" w:cs="Arial"/>
          <w:b/>
          <w:bCs/>
          <w:color w:val="215868" w:themeColor="accent5" w:themeShade="80"/>
          <w:sz w:val="28"/>
          <w:szCs w:val="28"/>
        </w:rPr>
        <w:t xml:space="preserve">Processes, Procedures, Rewards &amp; Sanctions </w:t>
      </w:r>
    </w:p>
    <w:p w14:paraId="0B9536B8" w14:textId="5066714F" w:rsidR="00D2651C" w:rsidRDefault="00D2651C" w:rsidP="009C748B">
      <w:pPr>
        <w:spacing w:after="160" w:line="259" w:lineRule="auto"/>
        <w:rPr>
          <w:rFonts w:ascii="Arial" w:hAnsi="Arial" w:cs="Arial"/>
          <w:sz w:val="24"/>
          <w:szCs w:val="24"/>
        </w:rPr>
      </w:pPr>
      <w:r w:rsidRPr="009C748B">
        <w:rPr>
          <w:rFonts w:ascii="Arial" w:hAnsi="Arial" w:cs="Arial"/>
          <w:sz w:val="24"/>
          <w:szCs w:val="24"/>
        </w:rPr>
        <w:t xml:space="preserve">Our behaviour management systems, processes and procedures are specific to each of the three centres across HPRS and information regarding these is available on request from the respective Head of Centre. </w:t>
      </w:r>
    </w:p>
    <w:p w14:paraId="0515B66D" w14:textId="77777777" w:rsidR="009C748B" w:rsidRPr="009C748B" w:rsidRDefault="009C748B" w:rsidP="009C748B">
      <w:pPr>
        <w:spacing w:after="160" w:line="259" w:lineRule="auto"/>
        <w:rPr>
          <w:rFonts w:ascii="Arial" w:hAnsi="Arial" w:cs="Arial"/>
          <w:sz w:val="24"/>
          <w:szCs w:val="24"/>
        </w:rPr>
      </w:pPr>
    </w:p>
    <w:p w14:paraId="7643A032" w14:textId="75C9B453" w:rsidR="009C748B" w:rsidRDefault="009C748B" w:rsidP="009C748B">
      <w:pPr>
        <w:pStyle w:val="Default"/>
        <w:spacing w:after="120"/>
        <w:rPr>
          <w:rFonts w:ascii="Arial" w:hAnsi="Arial" w:cs="Arial"/>
          <w:b/>
          <w:bCs/>
          <w:color w:val="215868" w:themeColor="accent5" w:themeShade="80"/>
          <w:sz w:val="28"/>
          <w:szCs w:val="28"/>
        </w:rPr>
      </w:pPr>
      <w:r>
        <w:rPr>
          <w:rFonts w:ascii="Arial" w:hAnsi="Arial" w:cs="Arial"/>
          <w:b/>
          <w:bCs/>
          <w:color w:val="215868" w:themeColor="accent5" w:themeShade="80"/>
          <w:sz w:val="28"/>
          <w:szCs w:val="28"/>
        </w:rPr>
        <w:t>Links to other Policies:</w:t>
      </w:r>
    </w:p>
    <w:p w14:paraId="05FC35AC" w14:textId="798EF52C" w:rsidR="009C748B" w:rsidRDefault="009C748B" w:rsidP="009C748B">
      <w:pPr>
        <w:spacing w:after="160" w:line="259" w:lineRule="auto"/>
        <w:rPr>
          <w:rFonts w:ascii="Arial" w:hAnsi="Arial" w:cs="Arial"/>
          <w:sz w:val="24"/>
          <w:szCs w:val="24"/>
        </w:rPr>
      </w:pPr>
      <w:r>
        <w:rPr>
          <w:rFonts w:ascii="Arial" w:hAnsi="Arial" w:cs="Arial"/>
          <w:sz w:val="24"/>
          <w:szCs w:val="24"/>
        </w:rPr>
        <w:t>This policy should be read alongside:</w:t>
      </w:r>
    </w:p>
    <w:p w14:paraId="6C06F1F6" w14:textId="325A6B3B" w:rsidR="009C748B" w:rsidRPr="009C748B" w:rsidRDefault="009C748B" w:rsidP="009C748B">
      <w:pPr>
        <w:pStyle w:val="ListParagraph"/>
        <w:numPr>
          <w:ilvl w:val="0"/>
          <w:numId w:val="23"/>
        </w:numPr>
        <w:rPr>
          <w:rFonts w:ascii="Arial" w:hAnsi="Arial" w:cs="Arial"/>
          <w:sz w:val="24"/>
        </w:rPr>
      </w:pPr>
      <w:r w:rsidRPr="009C748B">
        <w:rPr>
          <w:rFonts w:ascii="Arial" w:hAnsi="Arial" w:cs="Arial"/>
          <w:sz w:val="24"/>
        </w:rPr>
        <w:t>HPRS Behaviour Principles Statement</w:t>
      </w:r>
    </w:p>
    <w:p w14:paraId="617D55E3" w14:textId="56C378F8" w:rsidR="009C748B" w:rsidRPr="009C748B" w:rsidRDefault="009C748B" w:rsidP="009C748B">
      <w:pPr>
        <w:pStyle w:val="ListParagraph"/>
        <w:numPr>
          <w:ilvl w:val="0"/>
          <w:numId w:val="23"/>
        </w:numPr>
        <w:rPr>
          <w:rFonts w:ascii="Arial" w:hAnsi="Arial" w:cs="Arial"/>
          <w:sz w:val="24"/>
        </w:rPr>
      </w:pPr>
      <w:r w:rsidRPr="009C748B">
        <w:rPr>
          <w:rFonts w:ascii="Arial" w:hAnsi="Arial" w:cs="Arial"/>
          <w:sz w:val="24"/>
        </w:rPr>
        <w:t>HPRS Unacceptable Behaviour from Pupils Policy</w:t>
      </w:r>
    </w:p>
    <w:p w14:paraId="2054D87B" w14:textId="2404B410" w:rsidR="009C748B" w:rsidRPr="009C748B" w:rsidRDefault="009C748B" w:rsidP="009C748B">
      <w:pPr>
        <w:pStyle w:val="ListParagraph"/>
        <w:numPr>
          <w:ilvl w:val="0"/>
          <w:numId w:val="23"/>
        </w:numPr>
        <w:rPr>
          <w:rFonts w:ascii="Arial" w:hAnsi="Arial" w:cs="Arial"/>
          <w:sz w:val="24"/>
        </w:rPr>
      </w:pPr>
      <w:r w:rsidRPr="009C748B">
        <w:rPr>
          <w:rFonts w:ascii="Arial" w:hAnsi="Arial" w:cs="Arial"/>
          <w:sz w:val="24"/>
        </w:rPr>
        <w:t>HPRS Unacceptable Behaviour from Parents Policy</w:t>
      </w:r>
    </w:p>
    <w:p w14:paraId="447288A2" w14:textId="4EC09114" w:rsidR="009C748B" w:rsidRPr="009C748B" w:rsidRDefault="009C748B" w:rsidP="009C748B">
      <w:pPr>
        <w:pStyle w:val="ListParagraph"/>
        <w:numPr>
          <w:ilvl w:val="0"/>
          <w:numId w:val="23"/>
        </w:numPr>
        <w:rPr>
          <w:rFonts w:ascii="Arial" w:hAnsi="Arial" w:cs="Arial"/>
          <w:sz w:val="24"/>
        </w:rPr>
      </w:pPr>
      <w:r w:rsidRPr="009C748B">
        <w:rPr>
          <w:rFonts w:ascii="Arial" w:hAnsi="Arial" w:cs="Arial"/>
          <w:sz w:val="24"/>
        </w:rPr>
        <w:t>HPRS Child Protection and Safeguarding Policy</w:t>
      </w:r>
    </w:p>
    <w:p w14:paraId="78F09174" w14:textId="47EA4DE9" w:rsidR="009C748B" w:rsidRPr="009C748B" w:rsidRDefault="009C748B" w:rsidP="009C748B">
      <w:pPr>
        <w:pStyle w:val="ListParagraph"/>
        <w:numPr>
          <w:ilvl w:val="0"/>
          <w:numId w:val="23"/>
        </w:numPr>
        <w:rPr>
          <w:rFonts w:ascii="Arial" w:hAnsi="Arial" w:cs="Arial"/>
          <w:sz w:val="24"/>
        </w:rPr>
      </w:pPr>
      <w:r w:rsidRPr="009C748B">
        <w:rPr>
          <w:rFonts w:ascii="Arial" w:hAnsi="Arial" w:cs="Arial"/>
          <w:sz w:val="24"/>
        </w:rPr>
        <w:t>HPRS Child on Child Abuse Policy</w:t>
      </w:r>
    </w:p>
    <w:p w14:paraId="1D0F1AA6" w14:textId="77777777" w:rsidR="009C748B" w:rsidRDefault="009C748B" w:rsidP="009C748B">
      <w:pPr>
        <w:spacing w:after="160" w:line="259" w:lineRule="auto"/>
        <w:rPr>
          <w:rFonts w:ascii="Arial" w:hAnsi="Arial" w:cs="Arial"/>
          <w:sz w:val="24"/>
          <w:szCs w:val="24"/>
        </w:rPr>
      </w:pPr>
    </w:p>
    <w:p w14:paraId="2758F346" w14:textId="771847FF" w:rsidR="009C748B" w:rsidRDefault="009C748B" w:rsidP="009C748B">
      <w:pPr>
        <w:pStyle w:val="Default"/>
        <w:spacing w:after="120"/>
        <w:rPr>
          <w:rFonts w:ascii="Arial" w:hAnsi="Arial" w:cs="Arial"/>
          <w:b/>
          <w:bCs/>
          <w:color w:val="215868" w:themeColor="accent5" w:themeShade="80"/>
          <w:sz w:val="28"/>
          <w:szCs w:val="28"/>
        </w:rPr>
      </w:pPr>
      <w:r>
        <w:rPr>
          <w:rFonts w:ascii="Arial" w:hAnsi="Arial" w:cs="Arial"/>
          <w:b/>
          <w:bCs/>
          <w:color w:val="215868" w:themeColor="accent5" w:themeShade="80"/>
          <w:sz w:val="28"/>
          <w:szCs w:val="28"/>
        </w:rPr>
        <w:t>Monitoring and Review:</w:t>
      </w:r>
    </w:p>
    <w:p w14:paraId="1A798BB0" w14:textId="103FC5D4" w:rsidR="009C748B" w:rsidRPr="0082338D" w:rsidRDefault="009C748B" w:rsidP="009C748B">
      <w:pPr>
        <w:pStyle w:val="NoSpacing"/>
        <w:spacing w:line="276" w:lineRule="auto"/>
        <w:rPr>
          <w:rFonts w:ascii="Arial" w:hAnsi="Arial" w:cs="Arial"/>
        </w:rPr>
      </w:pPr>
      <w:r w:rsidRPr="0082338D">
        <w:rPr>
          <w:rFonts w:ascii="Arial" w:hAnsi="Arial" w:cs="Arial"/>
        </w:rPr>
        <w:t xml:space="preserve">The Senior Assistant Headteacher is responsible for monitoring the implementation of this policy. </w:t>
      </w:r>
      <w:r w:rsidRPr="0082338D">
        <w:rPr>
          <w:rStyle w:val="Strong"/>
          <w:rFonts w:ascii="Arial" w:hAnsi="Arial" w:cs="Arial"/>
          <w:b w:val="0"/>
        </w:rPr>
        <w:t>This policy will be reviewed annually</w:t>
      </w:r>
      <w:r w:rsidRPr="0082338D">
        <w:rPr>
          <w:rStyle w:val="apple-converted-space"/>
          <w:rFonts w:ascii="Arial" w:hAnsi="Arial" w:cs="Arial"/>
        </w:rPr>
        <w:t> </w:t>
      </w:r>
      <w:r w:rsidRPr="0082338D">
        <w:rPr>
          <w:rFonts w:ascii="Arial" w:hAnsi="Arial" w:cs="Arial"/>
        </w:rPr>
        <w:t>and approved by the Management Committee.</w:t>
      </w:r>
    </w:p>
    <w:p w14:paraId="25276717" w14:textId="77777777" w:rsidR="001866D6" w:rsidRPr="00FD0264" w:rsidRDefault="001866D6" w:rsidP="00BB2A25">
      <w:pPr>
        <w:spacing w:after="0" w:line="240" w:lineRule="auto"/>
        <w:rPr>
          <w:bCs/>
          <w:sz w:val="28"/>
        </w:rPr>
      </w:pPr>
    </w:p>
    <w:p w14:paraId="73AAA030" w14:textId="77777777" w:rsidR="00E5189D" w:rsidRDefault="00E5189D" w:rsidP="003336C8">
      <w:pPr>
        <w:spacing w:after="0" w:line="240" w:lineRule="auto"/>
      </w:pPr>
    </w:p>
    <w:p w14:paraId="73D05289" w14:textId="77777777" w:rsidR="00E5189D" w:rsidRDefault="00E5189D" w:rsidP="003336C8">
      <w:pPr>
        <w:spacing w:after="0" w:line="240" w:lineRule="auto"/>
      </w:pPr>
    </w:p>
    <w:p w14:paraId="19FB50C7" w14:textId="77777777" w:rsidR="001866D6" w:rsidRDefault="001866D6" w:rsidP="003336C8">
      <w:pPr>
        <w:spacing w:after="0" w:line="240" w:lineRule="auto"/>
      </w:pPr>
    </w:p>
    <w:p w14:paraId="59569146" w14:textId="77777777" w:rsidR="002449F5" w:rsidRDefault="002449F5" w:rsidP="002449F5">
      <w:pPr>
        <w:spacing w:after="0" w:line="240" w:lineRule="auto"/>
        <w:jc w:val="center"/>
        <w:rPr>
          <w:b/>
          <w:sz w:val="12"/>
          <w:szCs w:val="12"/>
        </w:rPr>
      </w:pPr>
    </w:p>
    <w:sectPr w:rsidR="002449F5" w:rsidSect="00822049">
      <w:footerReference w:type="default" r:id="rId17"/>
      <w:pgSz w:w="11906" w:h="16838"/>
      <w:pgMar w:top="567" w:right="1021" w:bottom="1135" w:left="1021" w:header="563"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4AAAD" w14:textId="77777777" w:rsidR="00147FD3" w:rsidRDefault="00147FD3" w:rsidP="00D8324C">
      <w:pPr>
        <w:spacing w:after="0" w:line="240" w:lineRule="auto"/>
      </w:pPr>
      <w:r>
        <w:separator/>
      </w:r>
    </w:p>
  </w:endnote>
  <w:endnote w:type="continuationSeparator" w:id="0">
    <w:p w14:paraId="306766CD" w14:textId="77777777" w:rsidR="00147FD3" w:rsidRDefault="00147FD3" w:rsidP="00D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90BC" w14:textId="40386747" w:rsidR="00FB5D67" w:rsidRPr="00D8324C" w:rsidRDefault="002D1AAE">
    <w:pPr>
      <w:pStyle w:val="Footer"/>
      <w:rPr>
        <w:color w:val="7F7F7F" w:themeColor="text1" w:themeTint="80"/>
        <w:sz w:val="16"/>
        <w:szCs w:val="16"/>
      </w:rPr>
    </w:pPr>
    <w:r>
      <w:rPr>
        <w:noProof/>
        <w:color w:val="7F7F7F" w:themeColor="text1" w:themeTint="80"/>
        <w:sz w:val="16"/>
        <w:szCs w:val="16"/>
        <w:lang w:eastAsia="en-GB"/>
      </w:rPr>
      <mc:AlternateContent>
        <mc:Choice Requires="wps">
          <w:drawing>
            <wp:anchor distT="0" distB="0" distL="114300" distR="114300" simplePos="0" relativeHeight="251658240" behindDoc="0" locked="0" layoutInCell="1" allowOverlap="1" wp14:anchorId="68547742" wp14:editId="41CDC83D">
              <wp:simplePos x="0" y="0"/>
              <wp:positionH relativeFrom="column">
                <wp:posOffset>-635</wp:posOffset>
              </wp:positionH>
              <wp:positionV relativeFrom="paragraph">
                <wp:posOffset>-59055</wp:posOffset>
              </wp:positionV>
              <wp:extent cx="6229350" cy="0"/>
              <wp:effectExtent l="8890" t="7620" r="10160" b="11430"/>
              <wp:wrapNone/>
              <wp:docPr id="45398798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33CA3" id="_x0000_t32" coordsize="21600,21600" o:spt="32" o:oned="t" path="m,l21600,21600e" filled="f">
              <v:path arrowok="t" fillok="f" o:connecttype="none"/>
              <o:lock v:ext="edit" shapetype="t"/>
            </v:shapetype>
            <v:shape id="AutoShape 1" o:spid="_x0000_s1026" type="#_x0000_t32" style="position:absolute;margin-left:-.05pt;margin-top:-4.65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" strokecolor="#4f81bd [3204]" strokeweight=".5pt"/>
          </w:pict>
        </mc:Fallback>
      </mc:AlternateContent>
    </w:r>
    <w:r w:rsidR="00FB5D67">
      <w:rPr>
        <w:noProof/>
        <w:color w:val="7F7F7F" w:themeColor="text1" w:themeTint="80"/>
        <w:sz w:val="16"/>
        <w:szCs w:val="16"/>
        <w:lang w:eastAsia="en-GB"/>
      </w:rPr>
      <w:t>HPRS |</w:t>
    </w:r>
    <w:r w:rsidR="00FB5D67" w:rsidRPr="00D8324C">
      <w:rPr>
        <w:color w:val="7F7F7F" w:themeColor="text1" w:themeTint="80"/>
        <w:sz w:val="16"/>
        <w:szCs w:val="16"/>
      </w:rPr>
      <w:t xml:space="preserve"> </w:t>
    </w:r>
    <w:r w:rsidR="00194AE6">
      <w:rPr>
        <w:color w:val="7F7F7F" w:themeColor="text1" w:themeTint="80"/>
        <w:sz w:val="16"/>
        <w:szCs w:val="16"/>
      </w:rPr>
      <w:t xml:space="preserve">POSITIVE </w:t>
    </w:r>
    <w:r>
      <w:rPr>
        <w:color w:val="7F7F7F" w:themeColor="text1" w:themeTint="80"/>
        <w:sz w:val="16"/>
        <w:szCs w:val="16"/>
      </w:rPr>
      <w:t>BEHAVIOUR</w:t>
    </w:r>
    <w:r w:rsidR="001866D6">
      <w:rPr>
        <w:color w:val="7F7F7F" w:themeColor="text1" w:themeTint="80"/>
        <w:sz w:val="16"/>
        <w:szCs w:val="16"/>
      </w:rPr>
      <w:t xml:space="preserve"> </w:t>
    </w:r>
    <w:r w:rsidR="00FB5D67" w:rsidRPr="00D8324C">
      <w:rPr>
        <w:color w:val="7F7F7F" w:themeColor="text1" w:themeTint="80"/>
        <w:sz w:val="16"/>
        <w:szCs w:val="16"/>
      </w:rPr>
      <w:t xml:space="preserve">POLICY </w:t>
    </w:r>
    <w:r w:rsidR="00BE655C">
      <w:rPr>
        <w:color w:val="7F7F7F" w:themeColor="text1" w:themeTint="80"/>
        <w:sz w:val="16"/>
        <w:szCs w:val="16"/>
      </w:rPr>
      <w:t>JAN 2026</w:t>
    </w:r>
    <w:r w:rsidR="00FB5D67" w:rsidRPr="00D8324C">
      <w:rPr>
        <w:color w:val="7F7F7F" w:themeColor="text1" w:themeTint="80"/>
        <w:sz w:val="16"/>
        <w:szCs w:val="16"/>
      </w:rPr>
      <w:tab/>
    </w:r>
    <w:r w:rsidR="00FB5D67" w:rsidRPr="00D8324C">
      <w:rPr>
        <w:color w:val="7F7F7F" w:themeColor="text1" w:themeTint="80"/>
        <w:sz w:val="16"/>
        <w:szCs w:val="16"/>
      </w:rPr>
      <w:tab/>
    </w:r>
    <w:r w:rsidR="00FB5D67" w:rsidRPr="00D8324C">
      <w:rPr>
        <w:color w:val="7F7F7F" w:themeColor="text1" w:themeTint="80"/>
        <w:sz w:val="16"/>
        <w:szCs w:val="16"/>
      </w:rPr>
      <w:tab/>
      <w:t xml:space="preserve">Page </w:t>
    </w:r>
    <w:r w:rsidR="00390EED" w:rsidRPr="00D8324C">
      <w:rPr>
        <w:color w:val="7F7F7F" w:themeColor="text1" w:themeTint="80"/>
        <w:sz w:val="16"/>
        <w:szCs w:val="16"/>
      </w:rPr>
      <w:fldChar w:fldCharType="begin"/>
    </w:r>
    <w:r w:rsidR="00FB5D67" w:rsidRPr="00D8324C">
      <w:rPr>
        <w:color w:val="7F7F7F" w:themeColor="text1" w:themeTint="80"/>
        <w:sz w:val="16"/>
        <w:szCs w:val="16"/>
      </w:rPr>
      <w:instrText xml:space="preserve"> PAGE   \* MERGEFORMAT </w:instrText>
    </w:r>
    <w:r w:rsidR="00390EED" w:rsidRPr="00D8324C">
      <w:rPr>
        <w:color w:val="7F7F7F" w:themeColor="text1" w:themeTint="80"/>
        <w:sz w:val="16"/>
        <w:szCs w:val="16"/>
      </w:rPr>
      <w:fldChar w:fldCharType="separate"/>
    </w:r>
    <w:r w:rsidR="00822049">
      <w:rPr>
        <w:noProof/>
        <w:color w:val="7F7F7F" w:themeColor="text1" w:themeTint="80"/>
        <w:sz w:val="16"/>
        <w:szCs w:val="16"/>
      </w:rPr>
      <w:t>1</w:t>
    </w:r>
    <w:r w:rsidR="00390EED" w:rsidRPr="00D8324C">
      <w:rPr>
        <w:color w:val="7F7F7F" w:themeColor="text1" w:themeTint="80"/>
        <w:sz w:val="16"/>
        <w:szCs w:val="16"/>
      </w:rPr>
      <w:fldChar w:fldCharType="end"/>
    </w:r>
  </w:p>
  <w:p w14:paraId="6E7D63D8" w14:textId="77777777" w:rsidR="00FB5D67" w:rsidRDefault="00FB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BE84" w14:textId="77777777" w:rsidR="00147FD3" w:rsidRDefault="00147FD3" w:rsidP="00D8324C">
      <w:pPr>
        <w:spacing w:after="0" w:line="240" w:lineRule="auto"/>
      </w:pPr>
      <w:r>
        <w:separator/>
      </w:r>
    </w:p>
  </w:footnote>
  <w:footnote w:type="continuationSeparator" w:id="0">
    <w:p w14:paraId="0B655B60" w14:textId="77777777" w:rsidR="00147FD3" w:rsidRDefault="00147FD3" w:rsidP="00D8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9D3"/>
    <w:multiLevelType w:val="hybridMultilevel"/>
    <w:tmpl w:val="113E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77402"/>
    <w:multiLevelType w:val="multilevel"/>
    <w:tmpl w:val="83C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518DC"/>
    <w:multiLevelType w:val="hybridMultilevel"/>
    <w:tmpl w:val="ACA6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B259D"/>
    <w:multiLevelType w:val="hybridMultilevel"/>
    <w:tmpl w:val="7DA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550D2"/>
    <w:multiLevelType w:val="hybridMultilevel"/>
    <w:tmpl w:val="80D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C72DA"/>
    <w:multiLevelType w:val="hybridMultilevel"/>
    <w:tmpl w:val="AA5A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5671A"/>
    <w:multiLevelType w:val="hybridMultilevel"/>
    <w:tmpl w:val="5466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33AFF"/>
    <w:multiLevelType w:val="hybridMultilevel"/>
    <w:tmpl w:val="2938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2664A"/>
    <w:multiLevelType w:val="hybridMultilevel"/>
    <w:tmpl w:val="D9D0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052E7"/>
    <w:multiLevelType w:val="hybridMultilevel"/>
    <w:tmpl w:val="AD6A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D6C00"/>
    <w:multiLevelType w:val="multilevel"/>
    <w:tmpl w:val="FE9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FF14CC"/>
    <w:multiLevelType w:val="hybridMultilevel"/>
    <w:tmpl w:val="E31C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85D5E"/>
    <w:multiLevelType w:val="hybridMultilevel"/>
    <w:tmpl w:val="4FD8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10B50"/>
    <w:multiLevelType w:val="hybridMultilevel"/>
    <w:tmpl w:val="511C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A466D"/>
    <w:multiLevelType w:val="hybridMultilevel"/>
    <w:tmpl w:val="EE10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9794F"/>
    <w:multiLevelType w:val="hybridMultilevel"/>
    <w:tmpl w:val="272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613A3"/>
    <w:multiLevelType w:val="hybridMultilevel"/>
    <w:tmpl w:val="B396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0C3EB5"/>
    <w:multiLevelType w:val="hybridMultilevel"/>
    <w:tmpl w:val="ABCC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81795"/>
    <w:multiLevelType w:val="multilevel"/>
    <w:tmpl w:val="A38A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7F0117"/>
    <w:multiLevelType w:val="hybridMultilevel"/>
    <w:tmpl w:val="0C7C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14698A"/>
    <w:multiLevelType w:val="multilevel"/>
    <w:tmpl w:val="2BF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C1CFF"/>
    <w:multiLevelType w:val="hybridMultilevel"/>
    <w:tmpl w:val="451CA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317C3"/>
    <w:multiLevelType w:val="hybridMultilevel"/>
    <w:tmpl w:val="7352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673343">
    <w:abstractNumId w:val="21"/>
  </w:num>
  <w:num w:numId="2" w16cid:durableId="1867214006">
    <w:abstractNumId w:val="9"/>
  </w:num>
  <w:num w:numId="3" w16cid:durableId="1634212075">
    <w:abstractNumId w:val="0"/>
  </w:num>
  <w:num w:numId="4" w16cid:durableId="427430607">
    <w:abstractNumId w:val="16"/>
  </w:num>
  <w:num w:numId="5" w16cid:durableId="1444112653">
    <w:abstractNumId w:val="3"/>
  </w:num>
  <w:num w:numId="6" w16cid:durableId="1149789037">
    <w:abstractNumId w:val="22"/>
  </w:num>
  <w:num w:numId="7" w16cid:durableId="1797718213">
    <w:abstractNumId w:val="4"/>
  </w:num>
  <w:num w:numId="8" w16cid:durableId="1853185067">
    <w:abstractNumId w:val="19"/>
  </w:num>
  <w:num w:numId="9" w16cid:durableId="1438910977">
    <w:abstractNumId w:val="8"/>
  </w:num>
  <w:num w:numId="10" w16cid:durableId="469633580">
    <w:abstractNumId w:val="14"/>
  </w:num>
  <w:num w:numId="11" w16cid:durableId="1460302557">
    <w:abstractNumId w:val="5"/>
  </w:num>
  <w:num w:numId="12" w16cid:durableId="794908443">
    <w:abstractNumId w:val="6"/>
  </w:num>
  <w:num w:numId="13" w16cid:durableId="2146463487">
    <w:abstractNumId w:val="11"/>
  </w:num>
  <w:num w:numId="14" w16cid:durableId="267666904">
    <w:abstractNumId w:val="1"/>
  </w:num>
  <w:num w:numId="15" w16cid:durableId="1284577428">
    <w:abstractNumId w:val="13"/>
  </w:num>
  <w:num w:numId="16" w16cid:durableId="1702316670">
    <w:abstractNumId w:val="17"/>
  </w:num>
  <w:num w:numId="17" w16cid:durableId="1816140612">
    <w:abstractNumId w:val="18"/>
  </w:num>
  <w:num w:numId="18" w16cid:durableId="1316034327">
    <w:abstractNumId w:val="20"/>
  </w:num>
  <w:num w:numId="19" w16cid:durableId="1444423897">
    <w:abstractNumId w:val="7"/>
  </w:num>
  <w:num w:numId="20" w16cid:durableId="1077676738">
    <w:abstractNumId w:val="10"/>
  </w:num>
  <w:num w:numId="21" w16cid:durableId="2125076745">
    <w:abstractNumId w:val="2"/>
  </w:num>
  <w:num w:numId="22" w16cid:durableId="484199938">
    <w:abstractNumId w:val="15"/>
  </w:num>
  <w:num w:numId="23" w16cid:durableId="203137157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95"/>
    <w:rsid w:val="0001231F"/>
    <w:rsid w:val="000567DE"/>
    <w:rsid w:val="000646D2"/>
    <w:rsid w:val="0007730B"/>
    <w:rsid w:val="000F66CB"/>
    <w:rsid w:val="001079A5"/>
    <w:rsid w:val="001148F1"/>
    <w:rsid w:val="00115FC7"/>
    <w:rsid w:val="00125ED7"/>
    <w:rsid w:val="00130559"/>
    <w:rsid w:val="00147FD3"/>
    <w:rsid w:val="001828A1"/>
    <w:rsid w:val="001866D6"/>
    <w:rsid w:val="00194AE6"/>
    <w:rsid w:val="001B00F0"/>
    <w:rsid w:val="001D0145"/>
    <w:rsid w:val="002021B5"/>
    <w:rsid w:val="0020691C"/>
    <w:rsid w:val="00242231"/>
    <w:rsid w:val="00242C11"/>
    <w:rsid w:val="002449F5"/>
    <w:rsid w:val="002629EC"/>
    <w:rsid w:val="00271679"/>
    <w:rsid w:val="002803F0"/>
    <w:rsid w:val="002D1AAE"/>
    <w:rsid w:val="002E3D8D"/>
    <w:rsid w:val="003304AE"/>
    <w:rsid w:val="003336C8"/>
    <w:rsid w:val="0035602E"/>
    <w:rsid w:val="00390EED"/>
    <w:rsid w:val="003E38D8"/>
    <w:rsid w:val="003F2913"/>
    <w:rsid w:val="00402788"/>
    <w:rsid w:val="004536B1"/>
    <w:rsid w:val="0049234C"/>
    <w:rsid w:val="004C2495"/>
    <w:rsid w:val="00505DF0"/>
    <w:rsid w:val="0052184E"/>
    <w:rsid w:val="0052441E"/>
    <w:rsid w:val="00541850"/>
    <w:rsid w:val="00542139"/>
    <w:rsid w:val="00566679"/>
    <w:rsid w:val="00585683"/>
    <w:rsid w:val="005C5CC7"/>
    <w:rsid w:val="005D5300"/>
    <w:rsid w:val="0063111E"/>
    <w:rsid w:val="0063685F"/>
    <w:rsid w:val="0067383D"/>
    <w:rsid w:val="006856A8"/>
    <w:rsid w:val="00687CA2"/>
    <w:rsid w:val="00697697"/>
    <w:rsid w:val="006C6EB4"/>
    <w:rsid w:val="006E704C"/>
    <w:rsid w:val="00745AF6"/>
    <w:rsid w:val="00761709"/>
    <w:rsid w:val="00774FA6"/>
    <w:rsid w:val="007767E4"/>
    <w:rsid w:val="007F67FD"/>
    <w:rsid w:val="00822049"/>
    <w:rsid w:val="0082338D"/>
    <w:rsid w:val="008322D6"/>
    <w:rsid w:val="008453F7"/>
    <w:rsid w:val="00846DAC"/>
    <w:rsid w:val="00873736"/>
    <w:rsid w:val="008B7F4D"/>
    <w:rsid w:val="008C77F4"/>
    <w:rsid w:val="008D45CA"/>
    <w:rsid w:val="0092256A"/>
    <w:rsid w:val="00954115"/>
    <w:rsid w:val="00985FC6"/>
    <w:rsid w:val="009A6DDE"/>
    <w:rsid w:val="009C748B"/>
    <w:rsid w:val="00A2615B"/>
    <w:rsid w:val="00A36FF7"/>
    <w:rsid w:val="00A54204"/>
    <w:rsid w:val="00A66EF3"/>
    <w:rsid w:val="00A85E07"/>
    <w:rsid w:val="00A96967"/>
    <w:rsid w:val="00AB5E2F"/>
    <w:rsid w:val="00AE4917"/>
    <w:rsid w:val="00B34559"/>
    <w:rsid w:val="00B57B5E"/>
    <w:rsid w:val="00BB008C"/>
    <w:rsid w:val="00BB2A25"/>
    <w:rsid w:val="00BB3EEB"/>
    <w:rsid w:val="00BE655C"/>
    <w:rsid w:val="00C11A30"/>
    <w:rsid w:val="00C1743A"/>
    <w:rsid w:val="00CC1245"/>
    <w:rsid w:val="00D208E7"/>
    <w:rsid w:val="00D20FB0"/>
    <w:rsid w:val="00D2651C"/>
    <w:rsid w:val="00D42D65"/>
    <w:rsid w:val="00D62D17"/>
    <w:rsid w:val="00D63C02"/>
    <w:rsid w:val="00D8324C"/>
    <w:rsid w:val="00D8756D"/>
    <w:rsid w:val="00DA2E50"/>
    <w:rsid w:val="00E173D4"/>
    <w:rsid w:val="00E45DA4"/>
    <w:rsid w:val="00E5189D"/>
    <w:rsid w:val="00E77378"/>
    <w:rsid w:val="00E935E8"/>
    <w:rsid w:val="00EC0BE5"/>
    <w:rsid w:val="00ED707B"/>
    <w:rsid w:val="00F04C37"/>
    <w:rsid w:val="00F32F5B"/>
    <w:rsid w:val="00F827DE"/>
    <w:rsid w:val="00F91EF9"/>
    <w:rsid w:val="00FA0D29"/>
    <w:rsid w:val="00FA383C"/>
    <w:rsid w:val="00FB5D67"/>
    <w:rsid w:val="00FC651C"/>
    <w:rsid w:val="00FD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D68B7D"/>
  <w15:docId w15:val="{FCDCF795-043C-4558-A4C7-B5117D26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4E"/>
  </w:style>
  <w:style w:type="paragraph" w:styleId="Heading2">
    <w:name w:val="heading 2"/>
    <w:basedOn w:val="Normal"/>
    <w:link w:val="Heading2Char"/>
    <w:uiPriority w:val="9"/>
    <w:qFormat/>
    <w:rsid w:val="00EC0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eastAsia="Times New Roman" w:hAnsi="Times New Roman" w:cs="Times New Roman"/>
      <w:sz w:val="24"/>
      <w:szCs w:val="24"/>
    </w:rPr>
  </w:style>
  <w:style w:type="paragraph" w:customStyle="1" w:styleId="Default">
    <w:name w:val="Default"/>
    <w:rsid w:val="00D265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C0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BE5"/>
  </w:style>
  <w:style w:type="character" w:styleId="Strong">
    <w:name w:val="Strong"/>
    <w:basedOn w:val="DefaultParagraphFont"/>
    <w:uiPriority w:val="22"/>
    <w:qFormat/>
    <w:rsid w:val="00EC0BE5"/>
    <w:rPr>
      <w:b/>
      <w:bCs/>
    </w:rPr>
  </w:style>
  <w:style w:type="character" w:customStyle="1" w:styleId="Heading2Char">
    <w:name w:val="Heading 2 Char"/>
    <w:basedOn w:val="DefaultParagraphFont"/>
    <w:link w:val="Heading2"/>
    <w:uiPriority w:val="9"/>
    <w:rsid w:val="00EC0BE5"/>
    <w:rPr>
      <w:rFonts w:ascii="Times New Roman" w:eastAsia="Times New Roman" w:hAnsi="Times New Roman" w:cs="Times New Roman"/>
      <w:b/>
      <w:bCs/>
      <w:sz w:val="36"/>
      <w:szCs w:val="36"/>
    </w:rPr>
  </w:style>
  <w:style w:type="character" w:styleId="Emphasis">
    <w:name w:val="Emphasis"/>
    <w:basedOn w:val="DefaultParagraphFont"/>
    <w:uiPriority w:val="20"/>
    <w:qFormat/>
    <w:rsid w:val="00EC0BE5"/>
    <w:rPr>
      <w:i/>
      <w:iCs/>
    </w:rPr>
  </w:style>
  <w:style w:type="character" w:styleId="UnresolvedMention">
    <w:name w:val="Unresolved Mention"/>
    <w:basedOn w:val="DefaultParagraphFont"/>
    <w:uiPriority w:val="99"/>
    <w:semiHidden/>
    <w:unhideWhenUsed/>
    <w:rsid w:val="00FC6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5526">
      <w:bodyDiv w:val="1"/>
      <w:marLeft w:val="0"/>
      <w:marRight w:val="0"/>
      <w:marTop w:val="0"/>
      <w:marBottom w:val="0"/>
      <w:divBdr>
        <w:top w:val="none" w:sz="0" w:space="0" w:color="auto"/>
        <w:left w:val="none" w:sz="0" w:space="0" w:color="auto"/>
        <w:bottom w:val="none" w:sz="0" w:space="0" w:color="auto"/>
        <w:right w:val="none" w:sz="0" w:space="0" w:color="auto"/>
      </w:divBdr>
    </w:div>
    <w:div w:id="1203903339">
      <w:bodyDiv w:val="1"/>
      <w:marLeft w:val="0"/>
      <w:marRight w:val="0"/>
      <w:marTop w:val="0"/>
      <w:marBottom w:val="0"/>
      <w:divBdr>
        <w:top w:val="none" w:sz="0" w:space="0" w:color="auto"/>
        <w:left w:val="none" w:sz="0" w:space="0" w:color="auto"/>
        <w:bottom w:val="none" w:sz="0" w:space="0" w:color="auto"/>
        <w:right w:val="none" w:sz="0" w:space="0" w:color="auto"/>
      </w:divBdr>
    </w:div>
    <w:div w:id="1256552078">
      <w:bodyDiv w:val="1"/>
      <w:marLeft w:val="0"/>
      <w:marRight w:val="0"/>
      <w:marTop w:val="0"/>
      <w:marBottom w:val="0"/>
      <w:divBdr>
        <w:top w:val="none" w:sz="0" w:space="0" w:color="auto"/>
        <w:left w:val="none" w:sz="0" w:space="0" w:color="auto"/>
        <w:bottom w:val="none" w:sz="0" w:space="0" w:color="auto"/>
        <w:right w:val="none" w:sz="0" w:space="0" w:color="auto"/>
      </w:divBdr>
    </w:div>
    <w:div w:id="1402945772">
      <w:bodyDiv w:val="1"/>
      <w:marLeft w:val="0"/>
      <w:marRight w:val="0"/>
      <w:marTop w:val="0"/>
      <w:marBottom w:val="0"/>
      <w:divBdr>
        <w:top w:val="none" w:sz="0" w:space="0" w:color="auto"/>
        <w:left w:val="none" w:sz="0" w:space="0" w:color="auto"/>
        <w:bottom w:val="none" w:sz="0" w:space="0" w:color="auto"/>
        <w:right w:val="none" w:sz="0" w:space="0" w:color="auto"/>
      </w:divBdr>
    </w:div>
    <w:div w:id="1710295981">
      <w:bodyDiv w:val="1"/>
      <w:marLeft w:val="0"/>
      <w:marRight w:val="0"/>
      <w:marTop w:val="0"/>
      <w:marBottom w:val="0"/>
      <w:divBdr>
        <w:top w:val="none" w:sz="0" w:space="0" w:color="auto"/>
        <w:left w:val="none" w:sz="0" w:space="0" w:color="auto"/>
        <w:bottom w:val="none" w:sz="0" w:space="0" w:color="auto"/>
        <w:right w:val="none" w:sz="0" w:space="0" w:color="auto"/>
      </w:divBdr>
    </w:div>
    <w:div w:id="1878616938">
      <w:bodyDiv w:val="1"/>
      <w:marLeft w:val="0"/>
      <w:marRight w:val="0"/>
      <w:marTop w:val="0"/>
      <w:marBottom w:val="0"/>
      <w:divBdr>
        <w:top w:val="none" w:sz="0" w:space="0" w:color="auto"/>
        <w:left w:val="none" w:sz="0" w:space="0" w:color="auto"/>
        <w:bottom w:val="none" w:sz="0" w:space="0" w:color="auto"/>
        <w:right w:val="none" w:sz="0" w:space="0" w:color="auto"/>
      </w:divBdr>
    </w:div>
    <w:div w:id="201302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behaviour-in-schools--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06/40/cont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uk/ukpga/2014/6/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pga/2010/15/conten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use-of-reasonable-force-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3" ma:contentTypeDescription="Create a new document." ma:contentTypeScope="" ma:versionID="158c9a45f8372fcb7d0acd7b30a5aabb">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a87530da405f099336bf672a6329fb4b"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4be9ec-b705-4c4b-9058-48aadf2e61f5}"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F4D0C-7BA1-4280-802D-F087B7609405}">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customXml/itemProps2.xml><?xml version="1.0" encoding="utf-8"?>
<ds:datastoreItem xmlns:ds="http://schemas.openxmlformats.org/officeDocument/2006/customXml" ds:itemID="{5BF7D1B9-48A9-444F-9099-13911A1EFF93}">
  <ds:schemaRefs>
    <ds:schemaRef ds:uri="http://schemas.openxmlformats.org/officeDocument/2006/bibliography"/>
  </ds:schemaRefs>
</ds:datastoreItem>
</file>

<file path=customXml/itemProps3.xml><?xml version="1.0" encoding="utf-8"?>
<ds:datastoreItem xmlns:ds="http://schemas.openxmlformats.org/officeDocument/2006/customXml" ds:itemID="{BE114114-87EF-4524-8FB5-0AE6AB27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466CE-D955-42A0-BECD-0C8D37812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2040</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Bowdler</dc:creator>
  <cp:lastModifiedBy>Beverley Blower</cp:lastModifiedBy>
  <cp:revision>3</cp:revision>
  <cp:lastPrinted>2015-05-11T09:56:00Z</cp:lastPrinted>
  <dcterms:created xsi:type="dcterms:W3CDTF">2026-01-14T16:14:00Z</dcterms:created>
  <dcterms:modified xsi:type="dcterms:W3CDTF">2026-01-14T16:15:00Z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ies>
</file>